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1"/>
        <w:tblW w:w="10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8788"/>
      </w:tblGrid>
      <w:tr w:rsidR="00336DB7" w:rsidRPr="008230EF" w14:paraId="1523D304" w14:textId="77777777" w:rsidTr="00F520A8">
        <w:trPr>
          <w:trHeight w:val="397"/>
        </w:trPr>
        <w:tc>
          <w:tcPr>
            <w:tcW w:w="1462" w:type="dxa"/>
            <w:tcBorders>
              <w:top w:val="double" w:sz="4" w:space="0" w:color="632423" w:themeColor="accent2" w:themeShade="80"/>
              <w:left w:val="double" w:sz="4" w:space="0" w:color="632423" w:themeColor="accent2" w:themeShade="80"/>
              <w:bottom w:val="double" w:sz="4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95B3D7" w:themeFill="accent1" w:themeFillTint="99"/>
            <w:vAlign w:val="center"/>
          </w:tcPr>
          <w:p w14:paraId="14E674A3" w14:textId="0A444170" w:rsidR="0098020B" w:rsidRPr="008230EF" w:rsidRDefault="009D2BBA" w:rsidP="00F520A8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 xml:space="preserve">Day </w:t>
            </w:r>
          </w:p>
        </w:tc>
        <w:tc>
          <w:tcPr>
            <w:tcW w:w="8788" w:type="dxa"/>
            <w:tcBorders>
              <w:top w:val="double" w:sz="4" w:space="0" w:color="632423" w:themeColor="accent2" w:themeShade="80"/>
              <w:left w:val="single" w:sz="12" w:space="0" w:color="808080" w:themeColor="background1" w:themeShade="80"/>
              <w:bottom w:val="double" w:sz="4" w:space="0" w:color="632423" w:themeColor="accent2" w:themeShade="80"/>
              <w:right w:val="double" w:sz="4" w:space="0" w:color="632423" w:themeColor="accent2" w:themeShade="80"/>
            </w:tcBorders>
            <w:shd w:val="clear" w:color="auto" w:fill="95B3D7" w:themeFill="accent1" w:themeFillTint="99"/>
            <w:vAlign w:val="center"/>
          </w:tcPr>
          <w:p w14:paraId="68155326" w14:textId="52763922" w:rsidR="0098020B" w:rsidRPr="008230EF" w:rsidRDefault="00F41745" w:rsidP="00F520A8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Date</w:t>
            </w:r>
            <w:r w:rsidR="0098020B" w:rsidRPr="008230EF">
              <w:rPr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98020B" w:rsidRPr="008230EF" w14:paraId="0DE4F9D0" w14:textId="77777777" w:rsidTr="00F520A8">
        <w:trPr>
          <w:trHeight w:val="221"/>
        </w:trPr>
        <w:tc>
          <w:tcPr>
            <w:tcW w:w="1462" w:type="dxa"/>
            <w:tcBorders>
              <w:top w:val="single" w:sz="2" w:space="0" w:color="632423" w:themeColor="accent2" w:themeShade="80"/>
              <w:left w:val="single" w:sz="2" w:space="0" w:color="632423" w:themeColor="accent2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A62FDBF" w14:textId="643C46D2" w:rsidR="0098020B" w:rsidRPr="008230EF" w:rsidRDefault="00905CF6" w:rsidP="00F520A8">
            <w:pPr>
              <w:rPr>
                <w:b/>
                <w:color w:val="632423" w:themeColor="accent2" w:themeShade="80"/>
              </w:rPr>
            </w:pPr>
            <w:r>
              <w:rPr>
                <w:b/>
                <w:color w:val="632423" w:themeColor="accent2" w:themeShade="80"/>
              </w:rPr>
              <w:t>8:3</w:t>
            </w:r>
            <w:r w:rsidR="0098020B" w:rsidRPr="008230EF">
              <w:rPr>
                <w:b/>
                <w:color w:val="632423" w:themeColor="accent2" w:themeShade="80"/>
              </w:rPr>
              <w:t xml:space="preserve">0 – </w:t>
            </w:r>
            <w:r w:rsidR="00D27414" w:rsidRPr="008230EF">
              <w:rPr>
                <w:b/>
                <w:color w:val="632423" w:themeColor="accent2" w:themeShade="80"/>
              </w:rPr>
              <w:t>10</w:t>
            </w:r>
            <w:r w:rsidR="0098020B" w:rsidRPr="008230EF">
              <w:rPr>
                <w:b/>
                <w:color w:val="632423" w:themeColor="accent2" w:themeShade="80"/>
              </w:rPr>
              <w:t>:</w:t>
            </w:r>
            <w:r w:rsidR="00D27414" w:rsidRPr="008230EF">
              <w:rPr>
                <w:b/>
                <w:color w:val="632423" w:themeColor="accent2" w:themeShade="80"/>
              </w:rPr>
              <w:t>30</w:t>
            </w: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  <w:bottom w:val="single" w:sz="2" w:space="0" w:color="632423" w:themeColor="accent2" w:themeShade="80"/>
              <w:right w:val="single" w:sz="2" w:space="0" w:color="632423" w:themeColor="accent2" w:themeShade="80"/>
            </w:tcBorders>
            <w:shd w:val="clear" w:color="auto" w:fill="D9D9D9" w:themeFill="background1" w:themeFillShade="D9"/>
          </w:tcPr>
          <w:p w14:paraId="2E36F86B" w14:textId="592AB857" w:rsidR="0077770F" w:rsidRPr="008230EF" w:rsidRDefault="0098020B" w:rsidP="00F520A8">
            <w:pPr>
              <w:rPr>
                <w:b/>
                <w:color w:val="632423" w:themeColor="accent2" w:themeShade="80"/>
              </w:rPr>
            </w:pPr>
            <w:r w:rsidRPr="008230EF">
              <w:rPr>
                <w:b/>
                <w:color w:val="632423" w:themeColor="accent2" w:themeShade="80"/>
              </w:rPr>
              <w:t xml:space="preserve">Introductory </w:t>
            </w:r>
            <w:r w:rsidR="006565C9">
              <w:rPr>
                <w:b/>
                <w:color w:val="632423" w:themeColor="accent2" w:themeShade="80"/>
              </w:rPr>
              <w:t>S</w:t>
            </w:r>
            <w:r w:rsidRPr="008230EF">
              <w:rPr>
                <w:b/>
                <w:color w:val="632423" w:themeColor="accent2" w:themeShade="80"/>
              </w:rPr>
              <w:t>ession</w:t>
            </w:r>
            <w:r w:rsidR="008F6B5F">
              <w:rPr>
                <w:b/>
                <w:color w:val="632423" w:themeColor="accent2" w:themeShade="80"/>
              </w:rPr>
              <w:t xml:space="preserve">: The future of work in Georgia </w:t>
            </w:r>
          </w:p>
        </w:tc>
      </w:tr>
      <w:tr w:rsidR="0098020B" w:rsidRPr="008230EF" w14:paraId="48BF743F" w14:textId="77777777" w:rsidTr="00C525EB">
        <w:trPr>
          <w:trHeight w:val="1678"/>
        </w:trPr>
        <w:tc>
          <w:tcPr>
            <w:tcW w:w="1462" w:type="dxa"/>
            <w:tcBorders>
              <w:top w:val="single" w:sz="2" w:space="0" w:color="632423" w:themeColor="accent2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775D8ED" w14:textId="73B04BAE" w:rsidR="00905CF6" w:rsidRDefault="00905CF6" w:rsidP="00F520A8">
            <w:r>
              <w:t>8:30 – 9:00</w:t>
            </w:r>
          </w:p>
          <w:p w14:paraId="34FCF8E2" w14:textId="77777777" w:rsidR="0098020B" w:rsidRDefault="002E7265" w:rsidP="00F520A8">
            <w:r>
              <w:t>9:00 – 9:30</w:t>
            </w:r>
          </w:p>
          <w:p w14:paraId="25B62247" w14:textId="77777777" w:rsidR="004979A8" w:rsidRDefault="004979A8" w:rsidP="00F520A8"/>
          <w:p w14:paraId="12493B5A" w14:textId="16DC8A66" w:rsidR="002E7265" w:rsidRDefault="002E7265" w:rsidP="00F520A8">
            <w:r>
              <w:t>9:30 – 10:</w:t>
            </w:r>
            <w:r w:rsidR="00874E88">
              <w:t>15</w:t>
            </w:r>
          </w:p>
          <w:p w14:paraId="3F151F58" w14:textId="77777777" w:rsidR="005531DF" w:rsidRDefault="005531DF" w:rsidP="00F520A8"/>
          <w:p w14:paraId="24506B58" w14:textId="61B3857E" w:rsidR="00874E88" w:rsidRPr="008230EF" w:rsidRDefault="00874E88" w:rsidP="00F520A8">
            <w:r>
              <w:t>10:15 – 10:30</w:t>
            </w: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  <w:bottom w:val="single" w:sz="2" w:space="0" w:color="632423" w:themeColor="accent2" w:themeShade="80"/>
            </w:tcBorders>
            <w:shd w:val="clear" w:color="auto" w:fill="auto"/>
          </w:tcPr>
          <w:p w14:paraId="7F0FF8DA" w14:textId="4D54362A" w:rsidR="00905CF6" w:rsidRDefault="00905CF6" w:rsidP="00F520A8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Registration</w:t>
            </w:r>
          </w:p>
          <w:p w14:paraId="3C32CD16" w14:textId="69A5E46A" w:rsidR="0098020B" w:rsidRDefault="0098020B" w:rsidP="00F520A8">
            <w:pPr>
              <w:rPr>
                <w:b/>
                <w:color w:val="1F497D" w:themeColor="text2"/>
              </w:rPr>
            </w:pPr>
            <w:r w:rsidRPr="008230EF">
              <w:rPr>
                <w:b/>
                <w:color w:val="1F497D" w:themeColor="text2"/>
              </w:rPr>
              <w:t xml:space="preserve">Opening </w:t>
            </w:r>
            <w:r w:rsidR="006C143C">
              <w:rPr>
                <w:b/>
                <w:color w:val="1F497D" w:themeColor="text2"/>
              </w:rPr>
              <w:t>r</w:t>
            </w:r>
            <w:r w:rsidRPr="008230EF">
              <w:rPr>
                <w:b/>
                <w:color w:val="1F497D" w:themeColor="text2"/>
              </w:rPr>
              <w:t xml:space="preserve">emarks: </w:t>
            </w:r>
          </w:p>
          <w:p w14:paraId="1C38A315" w14:textId="6C1F231A" w:rsidR="004C548B" w:rsidRPr="004911F4" w:rsidRDefault="004C548B" w:rsidP="00F520A8">
            <w:pPr>
              <w:rPr>
                <w:i/>
                <w:color w:val="1F497D" w:themeColor="text2"/>
              </w:rPr>
            </w:pPr>
            <w:r w:rsidRPr="004C548B">
              <w:rPr>
                <w:i/>
                <w:color w:val="1F497D" w:themeColor="text2"/>
                <w:highlight w:val="yellow"/>
              </w:rPr>
              <w:t>(We need to discuss and agree on the opening remarks guests)</w:t>
            </w:r>
          </w:p>
          <w:p w14:paraId="003B1FE1" w14:textId="77777777" w:rsidR="004979A8" w:rsidRDefault="004979A8" w:rsidP="00F520A8">
            <w:pPr>
              <w:rPr>
                <w:b/>
                <w:color w:val="1F497D" w:themeColor="text2"/>
              </w:rPr>
            </w:pPr>
          </w:p>
          <w:p w14:paraId="2CB22197" w14:textId="0B9C3EA1" w:rsidR="007B179C" w:rsidRPr="00B23D45" w:rsidRDefault="007B179C" w:rsidP="00F520A8">
            <w:pPr>
              <w:rPr>
                <w:b/>
                <w:color w:val="1F497D" w:themeColor="text2"/>
              </w:rPr>
            </w:pPr>
          </w:p>
        </w:tc>
      </w:tr>
      <w:tr w:rsidR="0098020B" w:rsidRPr="008230EF" w14:paraId="3F6D38D3" w14:textId="77777777" w:rsidTr="00F520A8">
        <w:trPr>
          <w:trHeight w:val="253"/>
        </w:trPr>
        <w:tc>
          <w:tcPr>
            <w:tcW w:w="1462" w:type="dxa"/>
            <w:tcBorders>
              <w:top w:val="single" w:sz="12" w:space="0" w:color="808080" w:themeColor="background1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3DB7F48" w14:textId="53AF5B16" w:rsidR="0098020B" w:rsidRPr="008230EF" w:rsidRDefault="0098020B" w:rsidP="00F520A8">
            <w:pPr>
              <w:rPr>
                <w:b/>
                <w:color w:val="808080" w:themeColor="background1" w:themeShade="80"/>
              </w:rPr>
            </w:pPr>
            <w:r w:rsidRPr="008230EF">
              <w:rPr>
                <w:b/>
                <w:color w:val="808080" w:themeColor="background1" w:themeShade="80"/>
              </w:rPr>
              <w:t>1</w:t>
            </w:r>
            <w:r w:rsidR="0068691E" w:rsidRPr="008230EF">
              <w:rPr>
                <w:b/>
                <w:color w:val="808080" w:themeColor="background1" w:themeShade="80"/>
              </w:rPr>
              <w:t>0</w:t>
            </w:r>
            <w:r w:rsidRPr="008230EF">
              <w:rPr>
                <w:b/>
                <w:color w:val="808080" w:themeColor="background1" w:themeShade="80"/>
              </w:rPr>
              <w:t>:</w:t>
            </w:r>
            <w:r w:rsidR="0068691E" w:rsidRPr="008230EF">
              <w:rPr>
                <w:b/>
                <w:color w:val="808080" w:themeColor="background1" w:themeShade="80"/>
              </w:rPr>
              <w:t>30</w:t>
            </w:r>
            <w:r w:rsidRPr="008230EF">
              <w:rPr>
                <w:b/>
                <w:color w:val="808080" w:themeColor="background1" w:themeShade="80"/>
              </w:rPr>
              <w:t xml:space="preserve"> – 1</w:t>
            </w:r>
            <w:r w:rsidR="00F37D20">
              <w:rPr>
                <w:b/>
                <w:color w:val="808080" w:themeColor="background1" w:themeShade="80"/>
              </w:rPr>
              <w:t>1:00</w:t>
            </w:r>
          </w:p>
        </w:tc>
        <w:tc>
          <w:tcPr>
            <w:tcW w:w="87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632423" w:themeColor="accent2" w:themeShade="80"/>
            </w:tcBorders>
            <w:shd w:val="clear" w:color="auto" w:fill="auto"/>
          </w:tcPr>
          <w:p w14:paraId="46AEEAA9" w14:textId="7F5C1756" w:rsidR="0098020B" w:rsidRPr="008230EF" w:rsidRDefault="00076B48" w:rsidP="00F520A8">
            <w:pPr>
              <w:rPr>
                <w:b/>
                <w:color w:val="808080" w:themeColor="background1" w:themeShade="80"/>
              </w:rPr>
            </w:pPr>
            <w:r w:rsidRPr="008230EF">
              <w:rPr>
                <w:b/>
                <w:color w:val="808080" w:themeColor="background1" w:themeShade="80"/>
              </w:rPr>
              <w:t xml:space="preserve">TEA </w:t>
            </w:r>
            <w:r w:rsidR="002E7265">
              <w:rPr>
                <w:b/>
                <w:color w:val="808080" w:themeColor="background1" w:themeShade="80"/>
              </w:rPr>
              <w:t xml:space="preserve">&amp; COFFEE </w:t>
            </w:r>
            <w:r w:rsidR="0098020B" w:rsidRPr="008230EF">
              <w:rPr>
                <w:b/>
                <w:color w:val="808080" w:themeColor="background1" w:themeShade="80"/>
              </w:rPr>
              <w:t>BREAK</w:t>
            </w:r>
          </w:p>
        </w:tc>
      </w:tr>
      <w:tr w:rsidR="0098020B" w:rsidRPr="00443524" w14:paraId="44D221BA" w14:textId="77777777" w:rsidTr="00F520A8">
        <w:trPr>
          <w:trHeight w:val="198"/>
        </w:trPr>
        <w:tc>
          <w:tcPr>
            <w:tcW w:w="1462" w:type="dxa"/>
            <w:tcBorders>
              <w:top w:val="single" w:sz="2" w:space="0" w:color="632423" w:themeColor="accent2" w:themeShade="80"/>
              <w:left w:val="single" w:sz="2" w:space="0" w:color="632423" w:themeColor="accent2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5C29D1EA" w14:textId="42966765" w:rsidR="0098020B" w:rsidRPr="008230EF" w:rsidRDefault="0098020B" w:rsidP="00F520A8">
            <w:pPr>
              <w:rPr>
                <w:b/>
                <w:color w:val="632423" w:themeColor="accent2" w:themeShade="80"/>
              </w:rPr>
            </w:pPr>
            <w:r w:rsidRPr="008230EF">
              <w:rPr>
                <w:b/>
                <w:color w:val="632423" w:themeColor="accent2" w:themeShade="80"/>
              </w:rPr>
              <w:t>1</w:t>
            </w:r>
            <w:r w:rsidR="00B23D45">
              <w:rPr>
                <w:b/>
                <w:color w:val="632423" w:themeColor="accent2" w:themeShade="80"/>
              </w:rPr>
              <w:t>1</w:t>
            </w:r>
            <w:r w:rsidRPr="008230EF">
              <w:rPr>
                <w:b/>
                <w:color w:val="632423" w:themeColor="accent2" w:themeShade="80"/>
              </w:rPr>
              <w:t>:</w:t>
            </w:r>
            <w:r w:rsidR="00B23D45">
              <w:rPr>
                <w:b/>
                <w:color w:val="632423" w:themeColor="accent2" w:themeShade="80"/>
              </w:rPr>
              <w:t>00</w:t>
            </w:r>
            <w:r w:rsidRPr="008230EF">
              <w:rPr>
                <w:b/>
                <w:color w:val="632423" w:themeColor="accent2" w:themeShade="80"/>
              </w:rPr>
              <w:t xml:space="preserve"> – 1</w:t>
            </w:r>
            <w:r w:rsidR="00035E05" w:rsidRPr="008230EF">
              <w:rPr>
                <w:b/>
                <w:color w:val="632423" w:themeColor="accent2" w:themeShade="80"/>
              </w:rPr>
              <w:t>2</w:t>
            </w:r>
            <w:r w:rsidRPr="008230EF">
              <w:rPr>
                <w:b/>
                <w:color w:val="632423" w:themeColor="accent2" w:themeShade="80"/>
              </w:rPr>
              <w:t>:</w:t>
            </w:r>
            <w:r w:rsidR="00260A8D" w:rsidRPr="008230EF">
              <w:rPr>
                <w:b/>
                <w:color w:val="632423" w:themeColor="accent2" w:themeShade="80"/>
              </w:rPr>
              <w:t>30</w:t>
            </w: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  <w:bottom w:val="single" w:sz="2" w:space="0" w:color="632423" w:themeColor="accent2" w:themeShade="80"/>
              <w:right w:val="single" w:sz="2" w:space="0" w:color="632423" w:themeColor="accent2" w:themeShade="80"/>
            </w:tcBorders>
            <w:shd w:val="clear" w:color="auto" w:fill="D9D9D9" w:themeFill="background1" w:themeFillShade="D9"/>
          </w:tcPr>
          <w:p w14:paraId="4B66E0FD" w14:textId="4F50F060" w:rsidR="00443524" w:rsidRPr="002710E1" w:rsidRDefault="000A3881" w:rsidP="00F520A8">
            <w:pPr>
              <w:rPr>
                <w:b/>
                <w:i/>
                <w:color w:val="632423" w:themeColor="accent2" w:themeShade="80"/>
              </w:rPr>
            </w:pPr>
            <w:r w:rsidRPr="009C3D39">
              <w:rPr>
                <w:b/>
                <w:i/>
                <w:color w:val="632423" w:themeColor="accent2" w:themeShade="80"/>
              </w:rPr>
              <w:t>Panel discussion</w:t>
            </w:r>
            <w:r>
              <w:rPr>
                <w:b/>
                <w:i/>
                <w:color w:val="632423" w:themeColor="accent2" w:themeShade="80"/>
              </w:rPr>
              <w:t xml:space="preserve"> </w:t>
            </w:r>
            <w:r w:rsidR="00C525EB">
              <w:rPr>
                <w:b/>
                <w:i/>
                <w:color w:val="632423" w:themeColor="accent2" w:themeShade="80"/>
              </w:rPr>
              <w:t>1</w:t>
            </w:r>
            <w:r w:rsidRPr="009C3D39">
              <w:rPr>
                <w:b/>
                <w:i/>
                <w:color w:val="632423" w:themeColor="accent2" w:themeShade="80"/>
              </w:rPr>
              <w:t>: Promoting sustainable enterprises and responsible business transformation in Georgia</w:t>
            </w:r>
            <w:r>
              <w:rPr>
                <w:b/>
                <w:i/>
                <w:color w:val="632423" w:themeColor="accent2" w:themeShade="80"/>
              </w:rPr>
              <w:t xml:space="preserve"> (Moderated </w:t>
            </w:r>
            <w:proofErr w:type="gramStart"/>
            <w:r>
              <w:rPr>
                <w:b/>
                <w:i/>
                <w:color w:val="632423" w:themeColor="accent2" w:themeShade="80"/>
              </w:rPr>
              <w:t>by:…</w:t>
            </w:r>
            <w:proofErr w:type="gramEnd"/>
            <w:r>
              <w:rPr>
                <w:b/>
                <w:i/>
                <w:color w:val="632423" w:themeColor="accent2" w:themeShade="80"/>
              </w:rPr>
              <w:t>).</w:t>
            </w:r>
          </w:p>
        </w:tc>
      </w:tr>
      <w:tr w:rsidR="006C143C" w:rsidRPr="00443524" w14:paraId="114AA5FC" w14:textId="77777777" w:rsidTr="00F520A8">
        <w:trPr>
          <w:trHeight w:val="198"/>
        </w:trPr>
        <w:tc>
          <w:tcPr>
            <w:tcW w:w="1462" w:type="dxa"/>
            <w:tcBorders>
              <w:top w:val="single" w:sz="2" w:space="0" w:color="632423" w:themeColor="accent2" w:themeShade="80"/>
              <w:left w:val="single" w:sz="4" w:space="0" w:color="FFFFFF" w:themeColor="background1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397B1020" w14:textId="21A60E5F" w:rsidR="006C143C" w:rsidRDefault="00081731" w:rsidP="00F520A8">
            <w:r>
              <w:t>11:00 – 11:45</w:t>
            </w:r>
          </w:p>
          <w:p w14:paraId="41267ADD" w14:textId="77777777" w:rsidR="006C143C" w:rsidRDefault="006C143C" w:rsidP="00F520A8"/>
          <w:p w14:paraId="5FC8E2BB" w14:textId="77777777" w:rsidR="006C143C" w:rsidRDefault="006C143C" w:rsidP="00F520A8">
            <w:r>
              <w:t>11:45 – 12:15</w:t>
            </w:r>
          </w:p>
          <w:p w14:paraId="38AF09F5" w14:textId="77777777" w:rsidR="006C143C" w:rsidRDefault="006C143C" w:rsidP="00F520A8"/>
          <w:p w14:paraId="73DFC1CA" w14:textId="41CFBEB1" w:rsidR="006C143C" w:rsidRPr="008230EF" w:rsidRDefault="006C143C" w:rsidP="00F520A8">
            <w:pPr>
              <w:rPr>
                <w:b/>
                <w:color w:val="632423" w:themeColor="accent2" w:themeShade="80"/>
              </w:rPr>
            </w:pPr>
            <w:r>
              <w:t>12:15 – 12:30</w:t>
            </w: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  <w:bottom w:val="single" w:sz="2" w:space="0" w:color="632423" w:themeColor="accent2" w:themeShade="80"/>
              <w:right w:val="single" w:sz="4" w:space="0" w:color="FFFFFF" w:themeColor="background1"/>
            </w:tcBorders>
            <w:shd w:val="clear" w:color="auto" w:fill="auto"/>
          </w:tcPr>
          <w:p w14:paraId="067BB1C3" w14:textId="77777777" w:rsidR="001D033B" w:rsidRDefault="000A3881" w:rsidP="00161E86">
            <w:pPr>
              <w:contextualSpacing/>
              <w:rPr>
                <w:b/>
                <w:color w:val="1F497D" w:themeColor="text2"/>
              </w:rPr>
            </w:pPr>
            <w:r w:rsidRPr="000A3881">
              <w:rPr>
                <w:b/>
                <w:color w:val="1F497D" w:themeColor="text2"/>
              </w:rPr>
              <w:t xml:space="preserve">Private sector engagement, roles and responsibilities in shaping the future of work </w:t>
            </w:r>
          </w:p>
          <w:p w14:paraId="2CC74BD6" w14:textId="77777777" w:rsidR="00C525EB" w:rsidRDefault="00C525EB" w:rsidP="00161E86">
            <w:pPr>
              <w:contextualSpacing/>
              <w:rPr>
                <w:b/>
                <w:color w:val="1F497D" w:themeColor="text2"/>
              </w:rPr>
            </w:pPr>
          </w:p>
          <w:p w14:paraId="74B524E2" w14:textId="77777777" w:rsidR="00C525EB" w:rsidRDefault="00C525EB" w:rsidP="00C525E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High</w:t>
            </w:r>
            <w:r w:rsidRPr="007A4103">
              <w:rPr>
                <w:b/>
                <w:color w:val="1F497D" w:themeColor="text2"/>
              </w:rPr>
              <w:t xml:space="preserve"> and low road approaches to the management of human resources: the relationship between business strategy, human resource management and </w:t>
            </w:r>
            <w:proofErr w:type="gramStart"/>
            <w:r w:rsidRPr="007A4103">
              <w:rPr>
                <w:b/>
                <w:color w:val="1F497D" w:themeColor="text2"/>
              </w:rPr>
              <w:t>high performance</w:t>
            </w:r>
            <w:proofErr w:type="gramEnd"/>
            <w:r w:rsidRPr="007A4103">
              <w:rPr>
                <w:b/>
                <w:color w:val="1F497D" w:themeColor="text2"/>
              </w:rPr>
              <w:t xml:space="preserve"> work practices.</w:t>
            </w:r>
          </w:p>
          <w:p w14:paraId="6454F1A1" w14:textId="77777777" w:rsidR="00C525EB" w:rsidRDefault="00C525EB" w:rsidP="00C525EB">
            <w:pPr>
              <w:rPr>
                <w:color w:val="1F497D" w:themeColor="text2"/>
              </w:rPr>
            </w:pPr>
          </w:p>
          <w:p w14:paraId="29C68D53" w14:textId="1DE23D26" w:rsidR="00C525EB" w:rsidRDefault="00C525EB" w:rsidP="00C525EB">
            <w:pPr>
              <w:rPr>
                <w:b/>
                <w:color w:val="1F497D" w:themeColor="text2"/>
              </w:rPr>
            </w:pPr>
            <w:r w:rsidRPr="007A4103">
              <w:rPr>
                <w:b/>
                <w:color w:val="1F497D" w:themeColor="text2"/>
              </w:rPr>
              <w:t>The importance of promoting corporate social responsibility and responsible business conduct in Georgia</w:t>
            </w:r>
          </w:p>
          <w:p w14:paraId="0B509015" w14:textId="2CB42EBA" w:rsidR="00C525EB" w:rsidRDefault="00C525EB" w:rsidP="00C525EB">
            <w:pPr>
              <w:rPr>
                <w:b/>
                <w:color w:val="1F497D" w:themeColor="text2"/>
              </w:rPr>
            </w:pPr>
          </w:p>
          <w:p w14:paraId="7267C7DF" w14:textId="77777777" w:rsidR="00C525EB" w:rsidRPr="00C86C7E" w:rsidRDefault="00C525EB" w:rsidP="00C525E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Promoting </w:t>
            </w:r>
            <w:r w:rsidRPr="00C86C7E">
              <w:rPr>
                <w:b/>
                <w:color w:val="1F497D" w:themeColor="text2"/>
              </w:rPr>
              <w:t>small and medium enterprises development strategies and services to shape the future of work in Georgia</w:t>
            </w:r>
          </w:p>
          <w:p w14:paraId="126BA057" w14:textId="77777777" w:rsidR="00C525EB" w:rsidRDefault="00C525EB" w:rsidP="00C525EB">
            <w:pPr>
              <w:rPr>
                <w:b/>
                <w:color w:val="1F497D" w:themeColor="text2"/>
              </w:rPr>
            </w:pPr>
          </w:p>
          <w:p w14:paraId="45F2D37E" w14:textId="77777777" w:rsidR="00C525EB" w:rsidRDefault="00C525EB" w:rsidP="00C525E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Rethinking education and skills for the future </w:t>
            </w:r>
          </w:p>
          <w:p w14:paraId="0FA850DC" w14:textId="77777777" w:rsidR="00C525EB" w:rsidRDefault="00C525EB" w:rsidP="00C525EB">
            <w:pPr>
              <w:rPr>
                <w:b/>
                <w:color w:val="1F497D" w:themeColor="text2"/>
              </w:rPr>
            </w:pPr>
          </w:p>
          <w:p w14:paraId="4732B15B" w14:textId="77777777" w:rsidR="00C525EB" w:rsidRDefault="00C525EB" w:rsidP="00C525EB">
            <w:pPr>
              <w:rPr>
                <w:b/>
                <w:color w:val="1F497D" w:themeColor="text2"/>
              </w:rPr>
            </w:pPr>
            <w:r w:rsidRPr="001D033B">
              <w:rPr>
                <w:b/>
                <w:color w:val="1F497D" w:themeColor="text2"/>
              </w:rPr>
              <w:t xml:space="preserve">How emerging technologies </w:t>
            </w:r>
            <w:r>
              <w:rPr>
                <w:b/>
                <w:color w:val="1F497D" w:themeColor="text2"/>
              </w:rPr>
              <w:t xml:space="preserve">are </w:t>
            </w:r>
            <w:r w:rsidRPr="001D033B">
              <w:rPr>
                <w:b/>
                <w:color w:val="1F497D" w:themeColor="text2"/>
              </w:rPr>
              <w:t>changing work and what we can do about it?</w:t>
            </w:r>
          </w:p>
          <w:p w14:paraId="0C65950F" w14:textId="77777777" w:rsidR="00C525EB" w:rsidRDefault="00C525EB" w:rsidP="00C525EB">
            <w:pPr>
              <w:rPr>
                <w:b/>
                <w:color w:val="1F497D" w:themeColor="text2"/>
              </w:rPr>
            </w:pPr>
          </w:p>
          <w:p w14:paraId="6A1A62BC" w14:textId="59361F8F" w:rsidR="00C525EB" w:rsidRPr="005F139E" w:rsidRDefault="00C525EB" w:rsidP="00C525EB">
            <w:pPr>
              <w:rPr>
                <w:b/>
                <w:color w:val="1F497D" w:themeColor="text2"/>
              </w:rPr>
            </w:pPr>
            <w:r w:rsidRPr="008230EF">
              <w:rPr>
                <w:b/>
                <w:color w:val="1F497D" w:themeColor="text2"/>
              </w:rPr>
              <w:t>Participant</w:t>
            </w:r>
            <w:r>
              <w:rPr>
                <w:b/>
                <w:color w:val="1F497D" w:themeColor="text2"/>
              </w:rPr>
              <w:t>s</w:t>
            </w:r>
            <w:r w:rsidRPr="008230EF">
              <w:rPr>
                <w:b/>
                <w:color w:val="1F497D" w:themeColor="text2"/>
              </w:rPr>
              <w:t xml:space="preserve"> feedback and discussion</w:t>
            </w:r>
          </w:p>
        </w:tc>
      </w:tr>
      <w:tr w:rsidR="0098020B" w:rsidRPr="008230EF" w14:paraId="3690DBDA" w14:textId="77777777" w:rsidTr="00F520A8">
        <w:trPr>
          <w:trHeight w:val="147"/>
        </w:trPr>
        <w:tc>
          <w:tcPr>
            <w:tcW w:w="1462" w:type="dxa"/>
            <w:tcBorders>
              <w:top w:val="single" w:sz="12" w:space="0" w:color="808080" w:themeColor="background1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645E592D" w14:textId="0DF942B4" w:rsidR="0098020B" w:rsidRPr="008230EF" w:rsidRDefault="0098020B" w:rsidP="00F520A8">
            <w:pPr>
              <w:rPr>
                <w:b/>
                <w:color w:val="808080" w:themeColor="background1" w:themeShade="80"/>
              </w:rPr>
            </w:pPr>
            <w:r w:rsidRPr="008230EF">
              <w:rPr>
                <w:b/>
                <w:color w:val="808080" w:themeColor="background1" w:themeShade="80"/>
              </w:rPr>
              <w:t>12:</w:t>
            </w:r>
            <w:r w:rsidR="00260A8D" w:rsidRPr="008230EF">
              <w:rPr>
                <w:b/>
                <w:color w:val="808080" w:themeColor="background1" w:themeShade="80"/>
              </w:rPr>
              <w:t>30</w:t>
            </w:r>
            <w:r w:rsidRPr="008230EF">
              <w:rPr>
                <w:b/>
                <w:color w:val="808080" w:themeColor="background1" w:themeShade="80"/>
              </w:rPr>
              <w:t xml:space="preserve"> – </w:t>
            </w:r>
            <w:r w:rsidR="00081731">
              <w:rPr>
                <w:b/>
                <w:color w:val="808080" w:themeColor="background1" w:themeShade="80"/>
              </w:rPr>
              <w:t>13</w:t>
            </w:r>
            <w:r w:rsidRPr="008230EF">
              <w:rPr>
                <w:b/>
                <w:color w:val="808080" w:themeColor="background1" w:themeShade="80"/>
              </w:rPr>
              <w:t>:</w:t>
            </w:r>
            <w:r w:rsidR="00081731">
              <w:rPr>
                <w:b/>
                <w:color w:val="808080" w:themeColor="background1" w:themeShade="80"/>
              </w:rPr>
              <w:t>3</w:t>
            </w:r>
            <w:r w:rsidR="00260A8D" w:rsidRPr="008230EF">
              <w:rPr>
                <w:b/>
                <w:color w:val="808080" w:themeColor="background1" w:themeShade="80"/>
              </w:rPr>
              <w:t>0</w:t>
            </w:r>
          </w:p>
        </w:tc>
        <w:tc>
          <w:tcPr>
            <w:tcW w:w="87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632423" w:themeColor="accent2" w:themeShade="80"/>
            </w:tcBorders>
            <w:shd w:val="clear" w:color="auto" w:fill="auto"/>
          </w:tcPr>
          <w:p w14:paraId="128FED57" w14:textId="5189F334" w:rsidR="0098020B" w:rsidRPr="008230EF" w:rsidRDefault="00D85EB6" w:rsidP="00F520A8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LUNCH BREAK</w:t>
            </w:r>
            <w:r w:rsidR="00260A8D" w:rsidRPr="008230EF">
              <w:rPr>
                <w:b/>
                <w:color w:val="808080" w:themeColor="background1" w:themeShade="80"/>
              </w:rPr>
              <w:t xml:space="preserve"> </w:t>
            </w:r>
          </w:p>
        </w:tc>
      </w:tr>
      <w:tr w:rsidR="0098020B" w:rsidRPr="008230EF" w14:paraId="7B84F1C5" w14:textId="77777777" w:rsidTr="00F520A8">
        <w:trPr>
          <w:trHeight w:val="221"/>
        </w:trPr>
        <w:tc>
          <w:tcPr>
            <w:tcW w:w="1462" w:type="dxa"/>
            <w:tcBorders>
              <w:top w:val="single" w:sz="2" w:space="0" w:color="632423" w:themeColor="accent2" w:themeShade="80"/>
              <w:left w:val="single" w:sz="2" w:space="0" w:color="632423" w:themeColor="accent2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E4F0B57" w14:textId="32D35E82" w:rsidR="0098020B" w:rsidRPr="008230EF" w:rsidRDefault="0098020B" w:rsidP="00F520A8">
            <w:pPr>
              <w:rPr>
                <w:b/>
                <w:color w:val="632423" w:themeColor="accent2" w:themeShade="80"/>
              </w:rPr>
            </w:pPr>
            <w:r w:rsidRPr="008230EF">
              <w:rPr>
                <w:b/>
                <w:color w:val="632423" w:themeColor="accent2" w:themeShade="80"/>
              </w:rPr>
              <w:t>1</w:t>
            </w:r>
            <w:r w:rsidR="00081731">
              <w:rPr>
                <w:b/>
                <w:color w:val="632423" w:themeColor="accent2" w:themeShade="80"/>
              </w:rPr>
              <w:t>3</w:t>
            </w:r>
            <w:r w:rsidRPr="008230EF">
              <w:rPr>
                <w:b/>
                <w:color w:val="632423" w:themeColor="accent2" w:themeShade="80"/>
              </w:rPr>
              <w:t>:</w:t>
            </w:r>
            <w:r w:rsidR="00081731">
              <w:rPr>
                <w:b/>
                <w:color w:val="632423" w:themeColor="accent2" w:themeShade="80"/>
              </w:rPr>
              <w:t>3</w:t>
            </w:r>
            <w:r w:rsidR="00BD2E55">
              <w:rPr>
                <w:b/>
                <w:color w:val="632423" w:themeColor="accent2" w:themeShade="80"/>
              </w:rPr>
              <w:t>0</w:t>
            </w:r>
            <w:r w:rsidRPr="008230EF">
              <w:rPr>
                <w:b/>
                <w:color w:val="632423" w:themeColor="accent2" w:themeShade="80"/>
              </w:rPr>
              <w:t xml:space="preserve"> – </w:t>
            </w:r>
            <w:r w:rsidR="00BD2E55">
              <w:rPr>
                <w:b/>
                <w:color w:val="632423" w:themeColor="accent2" w:themeShade="80"/>
              </w:rPr>
              <w:t>15</w:t>
            </w:r>
            <w:r w:rsidRPr="008230EF">
              <w:rPr>
                <w:b/>
                <w:color w:val="632423" w:themeColor="accent2" w:themeShade="80"/>
              </w:rPr>
              <w:t>:</w:t>
            </w:r>
            <w:r w:rsidR="00716BC1">
              <w:rPr>
                <w:b/>
                <w:color w:val="632423" w:themeColor="accent2" w:themeShade="80"/>
              </w:rPr>
              <w:t>15</w:t>
            </w: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  <w:bottom w:val="single" w:sz="2" w:space="0" w:color="632423" w:themeColor="accent2" w:themeShade="80"/>
              <w:right w:val="single" w:sz="2" w:space="0" w:color="632423" w:themeColor="accent2" w:themeShade="80"/>
            </w:tcBorders>
            <w:shd w:val="clear" w:color="auto" w:fill="D9D9D9" w:themeFill="background1" w:themeFillShade="D9"/>
          </w:tcPr>
          <w:p w14:paraId="6972FDF1" w14:textId="7B5BBB3C" w:rsidR="0098020B" w:rsidRPr="00E811F5" w:rsidRDefault="00C525EB" w:rsidP="00F520A8">
            <w:pPr>
              <w:rPr>
                <w:b/>
                <w:i/>
                <w:color w:val="632423" w:themeColor="accent2" w:themeShade="80"/>
              </w:rPr>
            </w:pPr>
            <w:r>
              <w:rPr>
                <w:b/>
                <w:i/>
                <w:color w:val="632423" w:themeColor="accent2" w:themeShade="80"/>
              </w:rPr>
              <w:t xml:space="preserve">Panel discussion 2: </w:t>
            </w:r>
            <w:r w:rsidRPr="00B6765F">
              <w:rPr>
                <w:b/>
                <w:i/>
                <w:iCs/>
                <w:color w:val="632423" w:themeColor="accent2" w:themeShade="80"/>
              </w:rPr>
              <w:t xml:space="preserve"> Gender equality and future of work (Moderated </w:t>
            </w:r>
            <w:proofErr w:type="gramStart"/>
            <w:r w:rsidRPr="00B6765F">
              <w:rPr>
                <w:b/>
                <w:i/>
                <w:iCs/>
                <w:color w:val="632423" w:themeColor="accent2" w:themeShade="80"/>
              </w:rPr>
              <w:t>by:…</w:t>
            </w:r>
            <w:proofErr w:type="gramEnd"/>
            <w:r w:rsidRPr="00B6765F">
              <w:rPr>
                <w:b/>
                <w:i/>
                <w:iCs/>
                <w:color w:val="632423" w:themeColor="accent2" w:themeShade="80"/>
              </w:rPr>
              <w:t>).</w:t>
            </w:r>
          </w:p>
        </w:tc>
      </w:tr>
      <w:tr w:rsidR="00DD1B33" w:rsidRPr="008230EF" w14:paraId="3667040F" w14:textId="77777777" w:rsidTr="00161E86">
        <w:trPr>
          <w:trHeight w:val="112"/>
        </w:trPr>
        <w:tc>
          <w:tcPr>
            <w:tcW w:w="1462" w:type="dxa"/>
            <w:tcBorders>
              <w:top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5CAE4051" w14:textId="40165460" w:rsidR="00DD1B33" w:rsidRDefault="00A21FFE" w:rsidP="00DD1B33">
            <w:r>
              <w:t>13:3</w:t>
            </w:r>
            <w:r w:rsidR="00DD1B33">
              <w:t>0 –</w:t>
            </w:r>
            <w:r>
              <w:t xml:space="preserve"> 14</w:t>
            </w:r>
            <w:r w:rsidR="00DD1B33">
              <w:t>:00</w:t>
            </w:r>
          </w:p>
          <w:p w14:paraId="59F76029" w14:textId="77777777" w:rsidR="00DD1B33" w:rsidRDefault="00DD1B33" w:rsidP="00DD1B33"/>
          <w:p w14:paraId="72707DB3" w14:textId="77777777" w:rsidR="00DD1B33" w:rsidRDefault="00A21FFE" w:rsidP="00DD1B33">
            <w:r>
              <w:t>14</w:t>
            </w:r>
            <w:r w:rsidR="00DD1B33">
              <w:t>:00 - 15:15</w:t>
            </w:r>
          </w:p>
          <w:p w14:paraId="6093247A" w14:textId="77777777" w:rsidR="00A21FFE" w:rsidRDefault="00A21FFE" w:rsidP="00DD1B33"/>
          <w:p w14:paraId="363C0FFF" w14:textId="40FAD956" w:rsidR="00A21FFE" w:rsidRPr="008230EF" w:rsidRDefault="00A21FFE" w:rsidP="00DD1B33"/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</w:tcBorders>
            <w:shd w:val="clear" w:color="auto" w:fill="auto"/>
          </w:tcPr>
          <w:p w14:paraId="3EE97671" w14:textId="77777777" w:rsidR="00C525EB" w:rsidRDefault="00C525EB" w:rsidP="00C525E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Women empowerment and the future of work in Georgia </w:t>
            </w:r>
          </w:p>
          <w:p w14:paraId="1D719788" w14:textId="77777777" w:rsidR="00C525EB" w:rsidRDefault="00C525EB" w:rsidP="00C525EB">
            <w:pPr>
              <w:rPr>
                <w:b/>
                <w:color w:val="1F497D" w:themeColor="text2"/>
              </w:rPr>
            </w:pPr>
          </w:p>
          <w:p w14:paraId="29CF0503" w14:textId="7771E35A" w:rsidR="00C525EB" w:rsidRDefault="00C525EB" w:rsidP="00C525E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Unlocking opportunities for women and closing the leadership and pay gaps at the workplace </w:t>
            </w:r>
          </w:p>
          <w:p w14:paraId="06001E4F" w14:textId="77777777" w:rsidR="00C525EB" w:rsidRDefault="00C525EB" w:rsidP="00C525EB">
            <w:pPr>
              <w:spacing w:before="20" w:after="20" w:line="260" w:lineRule="exact"/>
              <w:rPr>
                <w:b/>
                <w:color w:val="1F497D" w:themeColor="text2"/>
              </w:rPr>
            </w:pPr>
          </w:p>
          <w:p w14:paraId="4D97647C" w14:textId="4C2BE704" w:rsidR="00C525EB" w:rsidRDefault="00C525EB" w:rsidP="00C525EB">
            <w:pPr>
              <w:spacing w:before="20" w:after="20" w:line="260" w:lineRule="exact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The role of international labour standards in </w:t>
            </w:r>
            <w:r w:rsidR="00CA445A">
              <w:rPr>
                <w:b/>
                <w:color w:val="1F497D" w:themeColor="text2"/>
              </w:rPr>
              <w:t xml:space="preserve">shaping policy responses </w:t>
            </w:r>
            <w:r w:rsidR="00F95C5D">
              <w:rPr>
                <w:b/>
                <w:color w:val="1F497D" w:themeColor="text2"/>
              </w:rPr>
              <w:t xml:space="preserve">to </w:t>
            </w:r>
            <w:r>
              <w:rPr>
                <w:b/>
                <w:color w:val="1F497D" w:themeColor="text2"/>
              </w:rPr>
              <w:t>achiev</w:t>
            </w:r>
            <w:r w:rsidR="00F95C5D">
              <w:rPr>
                <w:b/>
                <w:color w:val="1F497D" w:themeColor="text2"/>
              </w:rPr>
              <w:t>e</w:t>
            </w:r>
            <w:r>
              <w:rPr>
                <w:b/>
                <w:color w:val="1F497D" w:themeColor="text2"/>
              </w:rPr>
              <w:t xml:space="preserve"> gender equality</w:t>
            </w:r>
          </w:p>
          <w:p w14:paraId="606F57B6" w14:textId="77777777" w:rsidR="000A3881" w:rsidRDefault="000A3881" w:rsidP="001A5EEC">
            <w:pPr>
              <w:rPr>
                <w:b/>
                <w:color w:val="1F497D" w:themeColor="text2"/>
              </w:rPr>
            </w:pPr>
          </w:p>
          <w:p w14:paraId="1044B1D5" w14:textId="2E8932D1" w:rsidR="001D033B" w:rsidRPr="00A21FFE" w:rsidRDefault="001D033B" w:rsidP="001A5EEC">
            <w:pPr>
              <w:rPr>
                <w:i/>
                <w:color w:val="1F497D" w:themeColor="text2"/>
              </w:rPr>
            </w:pPr>
            <w:r w:rsidRPr="008230EF">
              <w:rPr>
                <w:b/>
                <w:color w:val="1F497D" w:themeColor="text2"/>
              </w:rPr>
              <w:t>Participant</w:t>
            </w:r>
            <w:r>
              <w:rPr>
                <w:b/>
                <w:color w:val="1F497D" w:themeColor="text2"/>
              </w:rPr>
              <w:t>s</w:t>
            </w:r>
            <w:r w:rsidRPr="008230EF">
              <w:rPr>
                <w:b/>
                <w:color w:val="1F497D" w:themeColor="text2"/>
              </w:rPr>
              <w:t xml:space="preserve"> feedback and discussion</w:t>
            </w:r>
          </w:p>
        </w:tc>
      </w:tr>
      <w:tr w:rsidR="00DD1B33" w:rsidRPr="008230EF" w14:paraId="213D2060" w14:textId="77777777" w:rsidTr="00F520A8">
        <w:trPr>
          <w:trHeight w:val="212"/>
        </w:trPr>
        <w:tc>
          <w:tcPr>
            <w:tcW w:w="1462" w:type="dxa"/>
            <w:tcBorders>
              <w:top w:val="single" w:sz="12" w:space="0" w:color="808080" w:themeColor="background1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9137876" w14:textId="4CB640D0" w:rsidR="00DD1B33" w:rsidRPr="008230EF" w:rsidRDefault="00DD1B33" w:rsidP="00DD1B33">
            <w:pPr>
              <w:rPr>
                <w:b/>
                <w:color w:val="808080" w:themeColor="background1" w:themeShade="80"/>
              </w:rPr>
            </w:pPr>
            <w:r w:rsidRPr="008230EF">
              <w:rPr>
                <w:b/>
                <w:color w:val="808080" w:themeColor="background1" w:themeShade="80"/>
              </w:rPr>
              <w:t>1</w:t>
            </w:r>
            <w:r>
              <w:rPr>
                <w:b/>
                <w:color w:val="808080" w:themeColor="background1" w:themeShade="80"/>
              </w:rPr>
              <w:t>5:15</w:t>
            </w:r>
            <w:r w:rsidRPr="008230EF">
              <w:rPr>
                <w:b/>
                <w:color w:val="808080" w:themeColor="background1" w:themeShade="80"/>
              </w:rPr>
              <w:t xml:space="preserve"> – 1</w:t>
            </w:r>
            <w:r>
              <w:rPr>
                <w:b/>
                <w:color w:val="808080" w:themeColor="background1" w:themeShade="80"/>
              </w:rPr>
              <w:t>5</w:t>
            </w:r>
            <w:r w:rsidRPr="008230EF">
              <w:rPr>
                <w:b/>
                <w:color w:val="808080" w:themeColor="background1" w:themeShade="80"/>
              </w:rPr>
              <w:t>:</w:t>
            </w:r>
            <w:r>
              <w:rPr>
                <w:b/>
                <w:color w:val="808080" w:themeColor="background1" w:themeShade="80"/>
              </w:rPr>
              <w:t>30</w:t>
            </w:r>
          </w:p>
        </w:tc>
        <w:tc>
          <w:tcPr>
            <w:tcW w:w="87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632423" w:themeColor="accent2" w:themeShade="80"/>
            </w:tcBorders>
            <w:shd w:val="clear" w:color="auto" w:fill="auto"/>
          </w:tcPr>
          <w:p w14:paraId="6B010581" w14:textId="47213806" w:rsidR="00DD1B33" w:rsidRPr="008230EF" w:rsidRDefault="00DD1B33" w:rsidP="00DD1B33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TEA &amp; COFFEE BREAK</w:t>
            </w:r>
          </w:p>
        </w:tc>
      </w:tr>
      <w:tr w:rsidR="00DD1B33" w:rsidRPr="008230EF" w14:paraId="61BDDC69" w14:textId="77777777" w:rsidTr="00F520A8">
        <w:trPr>
          <w:trHeight w:val="260"/>
        </w:trPr>
        <w:tc>
          <w:tcPr>
            <w:tcW w:w="1462" w:type="dxa"/>
            <w:tcBorders>
              <w:top w:val="single" w:sz="2" w:space="0" w:color="632423" w:themeColor="accent2" w:themeShade="80"/>
              <w:left w:val="single" w:sz="2" w:space="0" w:color="632423" w:themeColor="accent2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410FB5C0" w14:textId="090436C6" w:rsidR="00DD1B33" w:rsidRPr="008230EF" w:rsidRDefault="00DD1B33" w:rsidP="00DD1B33">
            <w:pPr>
              <w:rPr>
                <w:b/>
                <w:color w:val="632423" w:themeColor="accent2" w:themeShade="80"/>
              </w:rPr>
            </w:pPr>
            <w:r>
              <w:rPr>
                <w:b/>
                <w:color w:val="632423" w:themeColor="accent2" w:themeShade="80"/>
              </w:rPr>
              <w:t>15</w:t>
            </w:r>
            <w:r w:rsidRPr="008230EF">
              <w:rPr>
                <w:b/>
                <w:color w:val="632423" w:themeColor="accent2" w:themeShade="80"/>
              </w:rPr>
              <w:t>:30 – 1</w:t>
            </w:r>
            <w:r>
              <w:rPr>
                <w:b/>
                <w:color w:val="632423" w:themeColor="accent2" w:themeShade="80"/>
              </w:rPr>
              <w:t>7</w:t>
            </w:r>
            <w:r w:rsidRPr="008230EF">
              <w:rPr>
                <w:b/>
                <w:color w:val="632423" w:themeColor="accent2" w:themeShade="80"/>
              </w:rPr>
              <w:t>:</w:t>
            </w:r>
            <w:r>
              <w:rPr>
                <w:b/>
                <w:color w:val="632423" w:themeColor="accent2" w:themeShade="80"/>
              </w:rPr>
              <w:t>00</w:t>
            </w: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  <w:bottom w:val="single" w:sz="2" w:space="0" w:color="632423" w:themeColor="accent2" w:themeShade="80"/>
              <w:right w:val="single" w:sz="2" w:space="0" w:color="632423" w:themeColor="accent2" w:themeShade="80"/>
            </w:tcBorders>
            <w:shd w:val="clear" w:color="auto" w:fill="D9D9D9" w:themeFill="background1" w:themeFillShade="D9"/>
          </w:tcPr>
          <w:p w14:paraId="12BC6D68" w14:textId="10106326" w:rsidR="00C86C7E" w:rsidRPr="009C3D39" w:rsidRDefault="00F95C5D" w:rsidP="009C3D39">
            <w:pPr>
              <w:rPr>
                <w:b/>
                <w:color w:val="632423" w:themeColor="accent2" w:themeShade="80"/>
              </w:rPr>
            </w:pPr>
            <w:r w:rsidRPr="00B6765F">
              <w:rPr>
                <w:b/>
                <w:i/>
                <w:iCs/>
                <w:color w:val="632423" w:themeColor="accent2" w:themeShade="80"/>
              </w:rPr>
              <w:t xml:space="preserve">Panel discussion </w:t>
            </w:r>
            <w:r>
              <w:rPr>
                <w:b/>
                <w:i/>
                <w:iCs/>
                <w:color w:val="632423" w:themeColor="accent2" w:themeShade="80"/>
              </w:rPr>
              <w:t>3</w:t>
            </w:r>
            <w:r w:rsidRPr="00B6765F">
              <w:rPr>
                <w:b/>
                <w:i/>
                <w:iCs/>
                <w:color w:val="632423" w:themeColor="accent2" w:themeShade="80"/>
              </w:rPr>
              <w:t xml:space="preserve">: Transition to formal economy: barriers and education (Moderated </w:t>
            </w:r>
            <w:proofErr w:type="gramStart"/>
            <w:r w:rsidRPr="00B6765F">
              <w:rPr>
                <w:b/>
                <w:i/>
                <w:iCs/>
                <w:color w:val="632423" w:themeColor="accent2" w:themeShade="80"/>
              </w:rPr>
              <w:t>by:…</w:t>
            </w:r>
            <w:proofErr w:type="gramEnd"/>
            <w:r w:rsidRPr="00B6765F">
              <w:rPr>
                <w:b/>
                <w:i/>
                <w:iCs/>
                <w:color w:val="632423" w:themeColor="accent2" w:themeShade="80"/>
              </w:rPr>
              <w:t>).</w:t>
            </w:r>
          </w:p>
        </w:tc>
      </w:tr>
      <w:tr w:rsidR="00DD1B33" w:rsidRPr="008230EF" w14:paraId="558AB1D2" w14:textId="77777777" w:rsidTr="00F520A8">
        <w:trPr>
          <w:trHeight w:val="143"/>
        </w:trPr>
        <w:tc>
          <w:tcPr>
            <w:tcW w:w="1462" w:type="dxa"/>
            <w:tcBorders>
              <w:top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9611E72" w14:textId="77777777" w:rsidR="00DD1B33" w:rsidRDefault="00DD1B33" w:rsidP="00DD1B33">
            <w:r>
              <w:t>15:30 – 16:45</w:t>
            </w:r>
          </w:p>
          <w:p w14:paraId="4C074BA2" w14:textId="77777777" w:rsidR="00DD1B33" w:rsidRDefault="00DD1B33" w:rsidP="00DD1B33"/>
          <w:p w14:paraId="2CB8D5C7" w14:textId="77777777" w:rsidR="00DD1B33" w:rsidRDefault="00DD1B33" w:rsidP="00DD1B33"/>
          <w:p w14:paraId="08A5B935" w14:textId="77777777" w:rsidR="005A7BE5" w:rsidRDefault="005A7BE5" w:rsidP="00DD1B33"/>
          <w:p w14:paraId="1265E00F" w14:textId="77777777" w:rsidR="00CD71B7" w:rsidRDefault="00CD71B7" w:rsidP="00DD1B33"/>
          <w:p w14:paraId="4BBD99BC" w14:textId="2DA0F1B8" w:rsidR="00DD1B33" w:rsidRPr="008230EF" w:rsidRDefault="00DD1B33" w:rsidP="00DD1B33">
            <w:r>
              <w:t>16:45 – 17:00</w:t>
            </w: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</w:tcBorders>
            <w:shd w:val="clear" w:color="auto" w:fill="auto"/>
          </w:tcPr>
          <w:p w14:paraId="01557FE0" w14:textId="2B8CBD1F" w:rsidR="00F95C5D" w:rsidRDefault="00F95C5D" w:rsidP="004176A5">
            <w:pPr>
              <w:spacing w:after="60" w:line="240" w:lineRule="exact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lastRenderedPageBreak/>
              <w:t>Why formal jobs are better?</w:t>
            </w:r>
            <w:bookmarkStart w:id="0" w:name="_GoBack"/>
            <w:bookmarkEnd w:id="0"/>
          </w:p>
          <w:p w14:paraId="20F9CF70" w14:textId="21E1BA0B" w:rsidR="000F2399" w:rsidRDefault="00F95C5D" w:rsidP="000F2399">
            <w:pPr>
              <w:spacing w:after="60" w:line="240" w:lineRule="exact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Designing and implementing national policies for the transition to formal economy</w:t>
            </w:r>
          </w:p>
          <w:p w14:paraId="6BAB07CB" w14:textId="77777777" w:rsidR="000F2399" w:rsidRDefault="000F2399" w:rsidP="000F2399">
            <w:pPr>
              <w:spacing w:after="60" w:line="240" w:lineRule="exact"/>
              <w:rPr>
                <w:b/>
                <w:color w:val="1F497D" w:themeColor="text2"/>
              </w:rPr>
            </w:pPr>
          </w:p>
          <w:p w14:paraId="4BF00406" w14:textId="69380DEC" w:rsidR="00F95C5D" w:rsidRDefault="000F2399" w:rsidP="00F95C5D">
            <w:pPr>
              <w:spacing w:after="60" w:line="240" w:lineRule="exact"/>
              <w:rPr>
                <w:b/>
                <w:color w:val="1F497D" w:themeColor="text2"/>
              </w:rPr>
            </w:pPr>
            <w:r w:rsidRPr="000F2399">
              <w:rPr>
                <w:b/>
                <w:color w:val="1F497D" w:themeColor="text2"/>
              </w:rPr>
              <w:t>Which areas of the business environment require attention in order to encourage the transition to formali</w:t>
            </w:r>
            <w:r>
              <w:rPr>
                <w:b/>
                <w:color w:val="1F497D" w:themeColor="text2"/>
              </w:rPr>
              <w:t>z</w:t>
            </w:r>
            <w:r w:rsidRPr="000F2399">
              <w:rPr>
                <w:b/>
                <w:color w:val="1F497D" w:themeColor="text2"/>
              </w:rPr>
              <w:t>ation?</w:t>
            </w:r>
          </w:p>
          <w:p w14:paraId="267B18A9" w14:textId="77777777" w:rsidR="004176A5" w:rsidRDefault="004176A5" w:rsidP="00F95C5D">
            <w:pPr>
              <w:spacing w:after="60" w:line="240" w:lineRule="exact"/>
              <w:rPr>
                <w:b/>
                <w:color w:val="1F497D" w:themeColor="text2"/>
              </w:rPr>
            </w:pPr>
          </w:p>
          <w:p w14:paraId="17E3C99D" w14:textId="77777777" w:rsidR="000F2399" w:rsidRDefault="000F2399" w:rsidP="000F2399">
            <w:pPr>
              <w:spacing w:after="60" w:line="240" w:lineRule="exact"/>
              <w:rPr>
                <w:b/>
                <w:color w:val="1F497D" w:themeColor="text2"/>
              </w:rPr>
            </w:pPr>
            <w:r w:rsidRPr="00B36DA5">
              <w:rPr>
                <w:b/>
                <w:color w:val="1F497D" w:themeColor="text2"/>
              </w:rPr>
              <w:t xml:space="preserve">Transitioning to the formal economy through technology: </w:t>
            </w:r>
            <w:r>
              <w:rPr>
                <w:b/>
                <w:color w:val="1F497D" w:themeColor="text2"/>
              </w:rPr>
              <w:t>global trends of</w:t>
            </w:r>
            <w:r w:rsidRPr="00B36DA5">
              <w:rPr>
                <w:b/>
                <w:color w:val="1F497D" w:themeColor="text2"/>
              </w:rPr>
              <w:t xml:space="preserve"> e-formality</w:t>
            </w:r>
          </w:p>
          <w:p w14:paraId="1AFEEF36" w14:textId="77777777" w:rsidR="000F2399" w:rsidRDefault="000F2399" w:rsidP="00DD1B33">
            <w:pPr>
              <w:rPr>
                <w:b/>
                <w:color w:val="1F497D" w:themeColor="text2"/>
              </w:rPr>
            </w:pPr>
          </w:p>
          <w:p w14:paraId="5801BBB3" w14:textId="2A97C21F" w:rsidR="00DD1B33" w:rsidRPr="008230EF" w:rsidRDefault="00DD1B33" w:rsidP="00DD1B33">
            <w:pPr>
              <w:rPr>
                <w:i/>
                <w:color w:val="1F497D" w:themeColor="text2"/>
                <w:highlight w:val="yellow"/>
              </w:rPr>
            </w:pPr>
            <w:r w:rsidRPr="008230EF">
              <w:rPr>
                <w:b/>
                <w:color w:val="1F497D" w:themeColor="text2"/>
              </w:rPr>
              <w:t>Participant</w:t>
            </w:r>
            <w:r>
              <w:rPr>
                <w:b/>
                <w:color w:val="1F497D" w:themeColor="text2"/>
              </w:rPr>
              <w:t>s</w:t>
            </w:r>
            <w:r w:rsidRPr="008230EF">
              <w:rPr>
                <w:b/>
                <w:color w:val="1F497D" w:themeColor="text2"/>
              </w:rPr>
              <w:t xml:space="preserve"> feedback and discussion</w:t>
            </w:r>
          </w:p>
        </w:tc>
      </w:tr>
      <w:tr w:rsidR="000F2399" w:rsidRPr="008230EF" w14:paraId="6A14A718" w14:textId="77777777" w:rsidTr="000F2399">
        <w:trPr>
          <w:trHeight w:val="143"/>
        </w:trPr>
        <w:tc>
          <w:tcPr>
            <w:tcW w:w="1462" w:type="dxa"/>
            <w:tcBorders>
              <w:top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5B4F1D6" w14:textId="77777777" w:rsidR="000F2399" w:rsidRPr="000F2399" w:rsidRDefault="000F2399" w:rsidP="00DD1B33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9AE9846" w14:textId="45CB48B1" w:rsidR="000F2399" w:rsidRPr="000F2399" w:rsidRDefault="000F2399" w:rsidP="000F2399">
            <w:pPr>
              <w:rPr>
                <w:b/>
                <w:i/>
                <w:iCs/>
                <w:color w:val="632423" w:themeColor="accent2" w:themeShade="80"/>
              </w:rPr>
            </w:pPr>
            <w:r w:rsidRPr="000F2399">
              <w:rPr>
                <w:b/>
                <w:i/>
                <w:iCs/>
                <w:color w:val="632423" w:themeColor="accent2" w:themeShade="80"/>
              </w:rPr>
              <w:t>Panel discussion 4: recommendations for shaping the future of work in Georgia (Moderated by…)</w:t>
            </w:r>
          </w:p>
        </w:tc>
      </w:tr>
      <w:tr w:rsidR="000F2399" w:rsidRPr="008230EF" w14:paraId="52CF069D" w14:textId="77777777" w:rsidTr="00F520A8">
        <w:trPr>
          <w:trHeight w:val="143"/>
        </w:trPr>
        <w:tc>
          <w:tcPr>
            <w:tcW w:w="1462" w:type="dxa"/>
            <w:tcBorders>
              <w:top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0886023" w14:textId="77777777" w:rsidR="000F2399" w:rsidRDefault="000F2399" w:rsidP="00DD1B33"/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</w:tcBorders>
            <w:shd w:val="clear" w:color="auto" w:fill="auto"/>
          </w:tcPr>
          <w:p w14:paraId="5BFC1BB4" w14:textId="77777777" w:rsidR="000F2399" w:rsidRDefault="000F2399" w:rsidP="00F95C5D">
            <w:pPr>
              <w:spacing w:after="60" w:line="240" w:lineRule="exact"/>
              <w:rPr>
                <w:b/>
                <w:i/>
                <w:color w:val="632423" w:themeColor="accent2" w:themeShade="80"/>
              </w:rPr>
            </w:pPr>
          </w:p>
          <w:p w14:paraId="6140B1C6" w14:textId="77777777" w:rsidR="000F2399" w:rsidRDefault="000F2399" w:rsidP="00F95C5D">
            <w:pPr>
              <w:spacing w:after="60" w:line="240" w:lineRule="exact"/>
              <w:rPr>
                <w:b/>
                <w:i/>
                <w:color w:val="632423" w:themeColor="accent2" w:themeShade="80"/>
              </w:rPr>
            </w:pPr>
          </w:p>
          <w:p w14:paraId="7A3C79EC" w14:textId="77777777" w:rsidR="000F2399" w:rsidRDefault="000F2399" w:rsidP="00F95C5D">
            <w:pPr>
              <w:spacing w:after="60" w:line="240" w:lineRule="exact"/>
              <w:rPr>
                <w:b/>
                <w:i/>
                <w:color w:val="632423" w:themeColor="accent2" w:themeShade="80"/>
              </w:rPr>
            </w:pPr>
          </w:p>
          <w:p w14:paraId="0ADCC71B" w14:textId="09F0E98D" w:rsidR="000F2399" w:rsidRDefault="000F2399" w:rsidP="00F95C5D">
            <w:pPr>
              <w:spacing w:after="60" w:line="240" w:lineRule="exact"/>
              <w:rPr>
                <w:b/>
                <w:i/>
                <w:color w:val="632423" w:themeColor="accent2" w:themeShade="80"/>
              </w:rPr>
            </w:pPr>
          </w:p>
        </w:tc>
      </w:tr>
      <w:tr w:rsidR="00DD1B33" w:rsidRPr="008230EF" w14:paraId="0A596317" w14:textId="77777777" w:rsidTr="00F520A8">
        <w:trPr>
          <w:trHeight w:val="182"/>
        </w:trPr>
        <w:tc>
          <w:tcPr>
            <w:tcW w:w="1462" w:type="dxa"/>
            <w:tcBorders>
              <w:top w:val="single" w:sz="2" w:space="0" w:color="632423" w:themeColor="accent2" w:themeShade="80"/>
              <w:left w:val="single" w:sz="2" w:space="0" w:color="632423" w:themeColor="accent2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0C0A600F" w14:textId="6D518C2B" w:rsidR="00DD1B33" w:rsidRPr="008230EF" w:rsidRDefault="00DD1B33" w:rsidP="00DD1B33">
            <w:pPr>
              <w:rPr>
                <w:b/>
                <w:color w:val="632423" w:themeColor="accent2" w:themeShade="80"/>
              </w:rPr>
            </w:pPr>
            <w:r w:rsidRPr="008230EF">
              <w:rPr>
                <w:b/>
                <w:color w:val="632423" w:themeColor="accent2" w:themeShade="80"/>
              </w:rPr>
              <w:t>1</w:t>
            </w:r>
            <w:r>
              <w:rPr>
                <w:b/>
                <w:color w:val="632423" w:themeColor="accent2" w:themeShade="80"/>
              </w:rPr>
              <w:t>7</w:t>
            </w:r>
            <w:r w:rsidRPr="008230EF">
              <w:rPr>
                <w:b/>
                <w:color w:val="632423" w:themeColor="accent2" w:themeShade="80"/>
              </w:rPr>
              <w:t>:</w:t>
            </w:r>
            <w:r>
              <w:rPr>
                <w:b/>
                <w:color w:val="632423" w:themeColor="accent2" w:themeShade="80"/>
              </w:rPr>
              <w:t>00 – 17:15</w:t>
            </w: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  <w:bottom w:val="single" w:sz="2" w:space="0" w:color="632423" w:themeColor="accent2" w:themeShade="80"/>
              <w:right w:val="single" w:sz="2" w:space="0" w:color="632423" w:themeColor="accent2" w:themeShade="80"/>
            </w:tcBorders>
            <w:shd w:val="clear" w:color="auto" w:fill="D9D9D9" w:themeFill="background1" w:themeFillShade="D9"/>
          </w:tcPr>
          <w:p w14:paraId="66168E2E" w14:textId="3D8F6CD5" w:rsidR="00DD1B33" w:rsidRPr="008230EF" w:rsidRDefault="00DD1B33" w:rsidP="00DD1B33">
            <w:pPr>
              <w:rPr>
                <w:b/>
                <w:color w:val="632423" w:themeColor="accent2" w:themeShade="80"/>
              </w:rPr>
            </w:pPr>
            <w:r w:rsidRPr="008230EF">
              <w:rPr>
                <w:b/>
                <w:color w:val="632423" w:themeColor="accent2" w:themeShade="80"/>
              </w:rPr>
              <w:t>Clos</w:t>
            </w:r>
            <w:r>
              <w:rPr>
                <w:b/>
                <w:color w:val="632423" w:themeColor="accent2" w:themeShade="80"/>
              </w:rPr>
              <w:t xml:space="preserve">ing Remarks </w:t>
            </w:r>
          </w:p>
        </w:tc>
      </w:tr>
      <w:tr w:rsidR="00DD1B33" w:rsidRPr="008230EF" w14:paraId="766B2854" w14:textId="77777777" w:rsidTr="00F520A8">
        <w:trPr>
          <w:trHeight w:val="182"/>
        </w:trPr>
        <w:tc>
          <w:tcPr>
            <w:tcW w:w="1462" w:type="dxa"/>
            <w:tcBorders>
              <w:top w:val="single" w:sz="2" w:space="0" w:color="632423" w:themeColor="accent2" w:themeShade="80"/>
              <w:left w:val="single" w:sz="2" w:space="0" w:color="632423" w:themeColor="accent2" w:themeShade="80"/>
              <w:bottom w:val="single" w:sz="2" w:space="0" w:color="632423" w:themeColor="accent2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BE18BBA" w14:textId="636539E1" w:rsidR="00DD1B33" w:rsidRPr="005F139E" w:rsidRDefault="00DD1B33" w:rsidP="00DD1B33">
            <w:pPr>
              <w:rPr>
                <w:b/>
                <w:i/>
                <w:color w:val="0070C0"/>
              </w:rPr>
            </w:pPr>
          </w:p>
        </w:tc>
        <w:tc>
          <w:tcPr>
            <w:tcW w:w="8788" w:type="dxa"/>
            <w:tcBorders>
              <w:top w:val="single" w:sz="2" w:space="0" w:color="632423" w:themeColor="accent2" w:themeShade="80"/>
              <w:left w:val="single" w:sz="12" w:space="0" w:color="808080" w:themeColor="background1" w:themeShade="80"/>
              <w:bottom w:val="single" w:sz="2" w:space="0" w:color="632423" w:themeColor="accent2" w:themeShade="80"/>
              <w:right w:val="single" w:sz="2" w:space="0" w:color="632423" w:themeColor="accent2" w:themeShade="80"/>
            </w:tcBorders>
            <w:shd w:val="clear" w:color="auto" w:fill="D9D9D9" w:themeFill="background1" w:themeFillShade="D9"/>
          </w:tcPr>
          <w:p w14:paraId="46BA5C13" w14:textId="22ECE973" w:rsidR="00DD1B33" w:rsidRPr="005F139E" w:rsidRDefault="005531DF" w:rsidP="00DD1B33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End of </w:t>
            </w:r>
            <w:r w:rsidR="000F2399">
              <w:rPr>
                <w:b/>
                <w:i/>
                <w:color w:val="0070C0"/>
              </w:rPr>
              <w:t>Conference</w:t>
            </w:r>
          </w:p>
        </w:tc>
      </w:tr>
    </w:tbl>
    <w:p w14:paraId="2AD1D3DA" w14:textId="77777777" w:rsidR="000926A1" w:rsidRDefault="000926A1" w:rsidP="00AD1F6F">
      <w:pPr>
        <w:tabs>
          <w:tab w:val="left" w:pos="2640"/>
        </w:tabs>
      </w:pPr>
    </w:p>
    <w:p w14:paraId="33D9C49E" w14:textId="77777777" w:rsidR="000215BA" w:rsidRDefault="000215BA" w:rsidP="00AD1F6F">
      <w:pPr>
        <w:tabs>
          <w:tab w:val="left" w:pos="2640"/>
        </w:tabs>
      </w:pPr>
    </w:p>
    <w:p w14:paraId="671E843E" w14:textId="77777777" w:rsidR="000215BA" w:rsidRPr="00B6765F" w:rsidRDefault="000215BA" w:rsidP="00B6765F">
      <w:pPr>
        <w:ind w:firstLine="720"/>
      </w:pPr>
    </w:p>
    <w:sectPr w:rsidR="000215BA" w:rsidRPr="00B6765F" w:rsidSect="00842565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D9FD7" w14:textId="77777777" w:rsidR="00DE4750" w:rsidRDefault="00DE4750" w:rsidP="00842565">
      <w:pPr>
        <w:spacing w:after="0" w:line="240" w:lineRule="auto"/>
      </w:pPr>
      <w:r>
        <w:separator/>
      </w:r>
    </w:p>
  </w:endnote>
  <w:endnote w:type="continuationSeparator" w:id="0">
    <w:p w14:paraId="11A056CD" w14:textId="77777777" w:rsidR="00DE4750" w:rsidRDefault="00DE4750" w:rsidP="0084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661298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BA1819" w14:textId="4D0516D4" w:rsidR="00416E3D" w:rsidRDefault="00416E3D" w:rsidP="006137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A8EDDD" w14:textId="77777777" w:rsidR="00416E3D" w:rsidRDefault="00416E3D" w:rsidP="00416E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52974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179DEF" w14:textId="58A636B3" w:rsidR="00416E3D" w:rsidRDefault="00416E3D" w:rsidP="006137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979A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701"/>
      <w:gridCol w:w="8765"/>
    </w:tblGrid>
    <w:tr w:rsidR="00F56D80" w:rsidRPr="00143C17" w14:paraId="6C838A67" w14:textId="77777777" w:rsidTr="00574493">
      <w:trPr>
        <w:trHeight w:val="135"/>
      </w:trPr>
      <w:tc>
        <w:tcPr>
          <w:tcW w:w="1701" w:type="dxa"/>
        </w:tcPr>
        <w:p w14:paraId="726A354F" w14:textId="5732FB9A" w:rsidR="00F56D80" w:rsidRPr="0098020B" w:rsidRDefault="00B6765F" w:rsidP="00574493">
          <w:pPr>
            <w:pStyle w:val="Footer"/>
            <w:ind w:right="360"/>
            <w:rPr>
              <w:bCs/>
              <w:color w:val="1F497D" w:themeColor="text2"/>
              <w:sz w:val="18"/>
              <w:szCs w:val="18"/>
              <w14:numForm w14:val="oldStyle"/>
            </w:rPr>
          </w:pPr>
          <w:r>
            <w:rPr>
              <w:bCs/>
              <w:color w:val="1F497D" w:themeColor="text2"/>
              <w:sz w:val="18"/>
              <w:szCs w:val="18"/>
              <w14:numForm w14:val="oldStyle"/>
            </w:rPr>
            <w:t>Sept 2019</w:t>
          </w:r>
        </w:p>
      </w:tc>
      <w:tc>
        <w:tcPr>
          <w:tcW w:w="8765" w:type="dxa"/>
        </w:tcPr>
        <w:p w14:paraId="6F8C180C" w14:textId="321F010B" w:rsidR="00F56D80" w:rsidRPr="00146384" w:rsidRDefault="00F56D80" w:rsidP="00146384">
          <w:pPr>
            <w:pStyle w:val="Footer"/>
            <w:jc w:val="center"/>
            <w:rPr>
              <w:sz w:val="18"/>
            </w:rPr>
          </w:pPr>
        </w:p>
      </w:tc>
    </w:tr>
  </w:tbl>
  <w:p w14:paraId="0D618FFA" w14:textId="77777777" w:rsidR="00F56D80" w:rsidRPr="00143C17" w:rsidRDefault="00F56D8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53594" w14:textId="77777777" w:rsidR="00DE4750" w:rsidRDefault="00DE4750" w:rsidP="00842565">
      <w:pPr>
        <w:spacing w:after="0" w:line="240" w:lineRule="auto"/>
      </w:pPr>
      <w:r>
        <w:separator/>
      </w:r>
    </w:p>
  </w:footnote>
  <w:footnote w:type="continuationSeparator" w:id="0">
    <w:p w14:paraId="3FCCF7BF" w14:textId="77777777" w:rsidR="00DE4750" w:rsidRDefault="00DE4750" w:rsidP="0084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19E74" w14:textId="06AB4F17" w:rsidR="00F56D80" w:rsidRDefault="00F56D80" w:rsidP="0098020B">
    <w:pPr>
      <w:pStyle w:val="Header"/>
      <w:rPr>
        <w:lang w:val="en-GB"/>
      </w:rPr>
    </w:pPr>
  </w:p>
  <w:p w14:paraId="5409500A" w14:textId="13A8B94D" w:rsidR="004911F4" w:rsidRDefault="004911F4" w:rsidP="0098020B">
    <w:pPr>
      <w:pStyle w:val="Header"/>
      <w:rPr>
        <w:lang w:val="en-GB"/>
      </w:rPr>
    </w:pPr>
  </w:p>
  <w:p w14:paraId="460D687F" w14:textId="6370FEE9" w:rsidR="004911F4" w:rsidRDefault="004911F4" w:rsidP="0098020B">
    <w:pPr>
      <w:pStyle w:val="Header"/>
      <w:rPr>
        <w:lang w:val="en-GB"/>
      </w:rPr>
    </w:pPr>
  </w:p>
  <w:p w14:paraId="0B6EBD29" w14:textId="4E647F42" w:rsidR="004911F4" w:rsidRDefault="004911F4" w:rsidP="0098020B">
    <w:pPr>
      <w:pStyle w:val="Header"/>
      <w:rPr>
        <w:lang w:val="en-GB"/>
      </w:rPr>
    </w:pPr>
  </w:p>
  <w:p w14:paraId="7D25782B" w14:textId="7ECF5642" w:rsidR="004911F4" w:rsidRDefault="004911F4" w:rsidP="0098020B">
    <w:pPr>
      <w:pStyle w:val="Header"/>
      <w:rPr>
        <w:lang w:val="en-GB"/>
      </w:rPr>
    </w:pPr>
  </w:p>
  <w:p w14:paraId="3086B233" w14:textId="180668A8" w:rsidR="004D0B9B" w:rsidRDefault="0015133D" w:rsidP="005531DF">
    <w:pPr>
      <w:jc w:val="center"/>
      <w:rPr>
        <w:b/>
        <w:bCs/>
        <w:color w:val="0070C0"/>
        <w:sz w:val="36"/>
        <w:szCs w:val="36"/>
      </w:rPr>
    </w:pPr>
    <w:r w:rsidRPr="0015133D">
      <w:rPr>
        <w:b/>
        <w:bCs/>
        <w:color w:val="0070C0"/>
        <w:sz w:val="36"/>
        <w:szCs w:val="36"/>
      </w:rPr>
      <w:t xml:space="preserve">Shaping the Future </w:t>
    </w:r>
    <w:r w:rsidR="00F41745">
      <w:rPr>
        <w:b/>
        <w:bCs/>
        <w:color w:val="0070C0"/>
        <w:sz w:val="36"/>
        <w:szCs w:val="36"/>
      </w:rPr>
      <w:t xml:space="preserve">of </w:t>
    </w:r>
    <w:r w:rsidRPr="0015133D">
      <w:rPr>
        <w:b/>
        <w:bCs/>
        <w:color w:val="0070C0"/>
        <w:sz w:val="36"/>
        <w:szCs w:val="36"/>
      </w:rPr>
      <w:t>Work in Georgia</w:t>
    </w:r>
  </w:p>
  <w:p w14:paraId="096E2330" w14:textId="06F3B3C1" w:rsidR="00F520A8" w:rsidRPr="00B6765F" w:rsidRDefault="00B6765F" w:rsidP="00B6765F">
    <w:pPr>
      <w:jc w:val="center"/>
      <w:rPr>
        <w:b/>
        <w:bCs/>
        <w:color w:val="0070C0"/>
      </w:rPr>
    </w:pPr>
    <w:r w:rsidRPr="00B6765F">
      <w:rPr>
        <w:b/>
        <w:bCs/>
        <w:color w:val="0070C0"/>
      </w:rPr>
      <w:t>Inclusive labour market for job creation</w:t>
    </w:r>
    <w:r w:rsidR="00C1520B">
      <w:rPr>
        <w:b/>
        <w:bCs/>
        <w:color w:val="0070C0"/>
      </w:rPr>
      <w:t xml:space="preserve"> </w:t>
    </w:r>
    <w:r w:rsidR="00F41745">
      <w:rPr>
        <w:rFonts w:ascii="Calibri" w:hAnsi="Calibri" w:cs="Calibri"/>
        <w:bCs/>
        <w:color w:val="000000" w:themeColor="text1"/>
        <w:sz w:val="24"/>
        <w:szCs w:val="24"/>
      </w:rPr>
      <w:t>Tbilisi</w:t>
    </w:r>
    <w:r w:rsidR="00F73B8E" w:rsidRPr="005F139E">
      <w:rPr>
        <w:rFonts w:ascii="Calibri" w:hAnsi="Calibri" w:cs="Calibri"/>
        <w:bCs/>
        <w:color w:val="000000" w:themeColor="text1"/>
        <w:sz w:val="24"/>
        <w:szCs w:val="24"/>
      </w:rPr>
      <w:t xml:space="preserve">, </w:t>
    </w:r>
    <w:r w:rsidR="00F41745">
      <w:rPr>
        <w:rFonts w:ascii="Calibri" w:hAnsi="Calibri" w:cs="Calibri"/>
        <w:bCs/>
        <w:color w:val="000000" w:themeColor="text1"/>
        <w:sz w:val="24"/>
        <w:szCs w:val="24"/>
      </w:rPr>
      <w:t>Georgia</w:t>
    </w:r>
    <w:r w:rsidR="00B32F3C">
      <w:rPr>
        <w:rFonts w:ascii="Calibri" w:hAnsi="Calibri" w:cs="Calibri"/>
        <w:bCs/>
        <w:color w:val="000000" w:themeColor="text1"/>
        <w:sz w:val="24"/>
        <w:szCs w:val="24"/>
      </w:rPr>
      <w:t>,</w:t>
    </w:r>
    <w:r w:rsidR="00F73B8E" w:rsidRPr="005F139E">
      <w:rPr>
        <w:rFonts w:ascii="Calibri" w:hAnsi="Calibri" w:cs="Calibri"/>
        <w:bCs/>
        <w:color w:val="000000" w:themeColor="text1"/>
        <w:sz w:val="24"/>
        <w:szCs w:val="24"/>
      </w:rPr>
      <w:t xml:space="preserve"> </w:t>
    </w:r>
    <w:r w:rsidR="00F41745">
      <w:rPr>
        <w:rFonts w:ascii="Calibri" w:hAnsi="Calibri" w:cs="Calibri"/>
        <w:bCs/>
        <w:color w:val="000000" w:themeColor="text1"/>
        <w:sz w:val="24"/>
        <w:szCs w:val="24"/>
      </w:rPr>
      <w:t>date</w:t>
    </w:r>
    <w:r w:rsidR="003E69AB">
      <w:rPr>
        <w:rFonts w:ascii="Calibri" w:hAnsi="Calibri" w:cs="Calibri"/>
        <w:bCs/>
        <w:color w:val="000000" w:themeColor="text1"/>
        <w:sz w:val="24"/>
        <w:szCs w:val="24"/>
      </w:rPr>
      <w:t xml:space="preserve"> September TBA</w:t>
    </w:r>
  </w:p>
  <w:p w14:paraId="4F5EE933" w14:textId="4BE4A798" w:rsidR="004911F4" w:rsidRPr="00641B26" w:rsidRDefault="004911F4" w:rsidP="0098020B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BE1"/>
    <w:multiLevelType w:val="hybridMultilevel"/>
    <w:tmpl w:val="C3705B8C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55D"/>
    <w:multiLevelType w:val="hybridMultilevel"/>
    <w:tmpl w:val="A7A4EA50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129"/>
    <w:multiLevelType w:val="hybridMultilevel"/>
    <w:tmpl w:val="796A3452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7090"/>
    <w:multiLevelType w:val="hybridMultilevel"/>
    <w:tmpl w:val="34A4C686"/>
    <w:lvl w:ilvl="0" w:tplc="1F1244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663A"/>
    <w:multiLevelType w:val="hybridMultilevel"/>
    <w:tmpl w:val="FCC02020"/>
    <w:lvl w:ilvl="0" w:tplc="94D0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0FFF"/>
    <w:multiLevelType w:val="hybridMultilevel"/>
    <w:tmpl w:val="ADE22780"/>
    <w:lvl w:ilvl="0" w:tplc="94D0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4F0"/>
    <w:multiLevelType w:val="hybridMultilevel"/>
    <w:tmpl w:val="266A0A18"/>
    <w:lvl w:ilvl="0" w:tplc="B3CE97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0001F"/>
    <w:multiLevelType w:val="hybridMultilevel"/>
    <w:tmpl w:val="DFD2033A"/>
    <w:lvl w:ilvl="0" w:tplc="2C5E66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 w:val="0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C4C66"/>
    <w:multiLevelType w:val="hybridMultilevel"/>
    <w:tmpl w:val="3372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125F4"/>
    <w:multiLevelType w:val="hybridMultilevel"/>
    <w:tmpl w:val="5BC87F2C"/>
    <w:lvl w:ilvl="0" w:tplc="94D0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B71"/>
    <w:multiLevelType w:val="hybridMultilevel"/>
    <w:tmpl w:val="C34E1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40EB5"/>
    <w:multiLevelType w:val="hybridMultilevel"/>
    <w:tmpl w:val="EA30E108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A1C95"/>
    <w:multiLevelType w:val="hybridMultilevel"/>
    <w:tmpl w:val="87C4EE4A"/>
    <w:lvl w:ilvl="0" w:tplc="B3CE977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9323AF"/>
    <w:multiLevelType w:val="hybridMultilevel"/>
    <w:tmpl w:val="5E5A0BDC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C48A8"/>
    <w:multiLevelType w:val="hybridMultilevel"/>
    <w:tmpl w:val="2CF04230"/>
    <w:lvl w:ilvl="0" w:tplc="94D0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E1FB9"/>
    <w:multiLevelType w:val="hybridMultilevel"/>
    <w:tmpl w:val="301AB502"/>
    <w:lvl w:ilvl="0" w:tplc="94D0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819FD"/>
    <w:multiLevelType w:val="hybridMultilevel"/>
    <w:tmpl w:val="5BCE77BC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82699"/>
    <w:multiLevelType w:val="hybridMultilevel"/>
    <w:tmpl w:val="FF727E5E"/>
    <w:lvl w:ilvl="0" w:tplc="94D0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F517A"/>
    <w:multiLevelType w:val="hybridMultilevel"/>
    <w:tmpl w:val="0A2A672A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906CF"/>
    <w:multiLevelType w:val="hybridMultilevel"/>
    <w:tmpl w:val="BD948C64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26C27"/>
    <w:multiLevelType w:val="hybridMultilevel"/>
    <w:tmpl w:val="EB6E9AEE"/>
    <w:lvl w:ilvl="0" w:tplc="0C08D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428AE"/>
    <w:multiLevelType w:val="hybridMultilevel"/>
    <w:tmpl w:val="C2BE83EA"/>
    <w:lvl w:ilvl="0" w:tplc="126C1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9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0"/>
  </w:num>
  <w:num w:numId="10">
    <w:abstractNumId w:val="16"/>
  </w:num>
  <w:num w:numId="11">
    <w:abstractNumId w:val="21"/>
  </w:num>
  <w:num w:numId="12">
    <w:abstractNumId w:val="3"/>
  </w:num>
  <w:num w:numId="13">
    <w:abstractNumId w:val="15"/>
  </w:num>
  <w:num w:numId="14">
    <w:abstractNumId w:val="7"/>
  </w:num>
  <w:num w:numId="15">
    <w:abstractNumId w:val="6"/>
  </w:num>
  <w:num w:numId="16">
    <w:abstractNumId w:val="5"/>
  </w:num>
  <w:num w:numId="17">
    <w:abstractNumId w:val="12"/>
  </w:num>
  <w:num w:numId="18">
    <w:abstractNumId w:val="14"/>
  </w:num>
  <w:num w:numId="19">
    <w:abstractNumId w:val="4"/>
  </w:num>
  <w:num w:numId="20">
    <w:abstractNumId w:val="20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wMzQ0NjKzsDAwsjRU0lEKTi0uzszPAykwqgUA2H1pDCwAAAA="/>
  </w:docVars>
  <w:rsids>
    <w:rsidRoot w:val="00842565"/>
    <w:rsid w:val="000026BD"/>
    <w:rsid w:val="00011EA4"/>
    <w:rsid w:val="000128DF"/>
    <w:rsid w:val="00012F05"/>
    <w:rsid w:val="000160BA"/>
    <w:rsid w:val="000215BA"/>
    <w:rsid w:val="00021F07"/>
    <w:rsid w:val="00035E05"/>
    <w:rsid w:val="00035F42"/>
    <w:rsid w:val="0004034C"/>
    <w:rsid w:val="000414B4"/>
    <w:rsid w:val="00042262"/>
    <w:rsid w:val="00043269"/>
    <w:rsid w:val="00045E7B"/>
    <w:rsid w:val="00046C31"/>
    <w:rsid w:val="00047175"/>
    <w:rsid w:val="00050F1F"/>
    <w:rsid w:val="00055743"/>
    <w:rsid w:val="00061711"/>
    <w:rsid w:val="00062287"/>
    <w:rsid w:val="00065D67"/>
    <w:rsid w:val="00076B48"/>
    <w:rsid w:val="00081731"/>
    <w:rsid w:val="00086F3A"/>
    <w:rsid w:val="000926A1"/>
    <w:rsid w:val="0009745E"/>
    <w:rsid w:val="000A02ED"/>
    <w:rsid w:val="000A0670"/>
    <w:rsid w:val="000A0F6B"/>
    <w:rsid w:val="000A3881"/>
    <w:rsid w:val="000B3A2A"/>
    <w:rsid w:val="000B761E"/>
    <w:rsid w:val="000C05AD"/>
    <w:rsid w:val="000C3ACE"/>
    <w:rsid w:val="000C6616"/>
    <w:rsid w:val="000D25C9"/>
    <w:rsid w:val="000E6070"/>
    <w:rsid w:val="000F0185"/>
    <w:rsid w:val="000F056A"/>
    <w:rsid w:val="000F2399"/>
    <w:rsid w:val="000F3BB5"/>
    <w:rsid w:val="000F4CDC"/>
    <w:rsid w:val="000F7704"/>
    <w:rsid w:val="00104EDE"/>
    <w:rsid w:val="00110130"/>
    <w:rsid w:val="00115375"/>
    <w:rsid w:val="00121EAA"/>
    <w:rsid w:val="0012233C"/>
    <w:rsid w:val="00123AAB"/>
    <w:rsid w:val="00131AD4"/>
    <w:rsid w:val="00132432"/>
    <w:rsid w:val="00132FA9"/>
    <w:rsid w:val="001423D5"/>
    <w:rsid w:val="00143C17"/>
    <w:rsid w:val="00145E64"/>
    <w:rsid w:val="00146384"/>
    <w:rsid w:val="0015121E"/>
    <w:rsid w:val="0015133D"/>
    <w:rsid w:val="00161984"/>
    <w:rsid w:val="00161B33"/>
    <w:rsid w:val="00161E86"/>
    <w:rsid w:val="00162FA2"/>
    <w:rsid w:val="00163D36"/>
    <w:rsid w:val="00165F1E"/>
    <w:rsid w:val="00181D84"/>
    <w:rsid w:val="00184A00"/>
    <w:rsid w:val="0019390F"/>
    <w:rsid w:val="001A3A94"/>
    <w:rsid w:val="001A5EEC"/>
    <w:rsid w:val="001A604F"/>
    <w:rsid w:val="001B11C7"/>
    <w:rsid w:val="001C0F04"/>
    <w:rsid w:val="001C1160"/>
    <w:rsid w:val="001C2727"/>
    <w:rsid w:val="001D033B"/>
    <w:rsid w:val="001D0E76"/>
    <w:rsid w:val="001D147B"/>
    <w:rsid w:val="001D1B82"/>
    <w:rsid w:val="001D396B"/>
    <w:rsid w:val="001D53E7"/>
    <w:rsid w:val="001D5950"/>
    <w:rsid w:val="001E7139"/>
    <w:rsid w:val="001F72DC"/>
    <w:rsid w:val="002038AC"/>
    <w:rsid w:val="00217CF9"/>
    <w:rsid w:val="0022227D"/>
    <w:rsid w:val="00222783"/>
    <w:rsid w:val="00222EB5"/>
    <w:rsid w:val="002355D5"/>
    <w:rsid w:val="00240087"/>
    <w:rsid w:val="0024081F"/>
    <w:rsid w:val="00244098"/>
    <w:rsid w:val="0026087B"/>
    <w:rsid w:val="00260A8D"/>
    <w:rsid w:val="002645DF"/>
    <w:rsid w:val="00264E7A"/>
    <w:rsid w:val="0026625A"/>
    <w:rsid w:val="00270152"/>
    <w:rsid w:val="002710E1"/>
    <w:rsid w:val="00275FBA"/>
    <w:rsid w:val="002831FF"/>
    <w:rsid w:val="00284E27"/>
    <w:rsid w:val="002920DE"/>
    <w:rsid w:val="002941A9"/>
    <w:rsid w:val="002951A9"/>
    <w:rsid w:val="002971DB"/>
    <w:rsid w:val="002A0FEE"/>
    <w:rsid w:val="002A118A"/>
    <w:rsid w:val="002A11D7"/>
    <w:rsid w:val="002A190C"/>
    <w:rsid w:val="002A5633"/>
    <w:rsid w:val="002A5F79"/>
    <w:rsid w:val="002A6044"/>
    <w:rsid w:val="002B3BB5"/>
    <w:rsid w:val="002B649A"/>
    <w:rsid w:val="002C54DB"/>
    <w:rsid w:val="002C5B2D"/>
    <w:rsid w:val="002C784E"/>
    <w:rsid w:val="002D044D"/>
    <w:rsid w:val="002E542F"/>
    <w:rsid w:val="002E5857"/>
    <w:rsid w:val="002E67DA"/>
    <w:rsid w:val="002E7265"/>
    <w:rsid w:val="002F0D3B"/>
    <w:rsid w:val="002F2900"/>
    <w:rsid w:val="002F4878"/>
    <w:rsid w:val="003022EA"/>
    <w:rsid w:val="003074AD"/>
    <w:rsid w:val="00315D28"/>
    <w:rsid w:val="00322DB2"/>
    <w:rsid w:val="00324B6C"/>
    <w:rsid w:val="00324C3F"/>
    <w:rsid w:val="0032769F"/>
    <w:rsid w:val="0033074C"/>
    <w:rsid w:val="00336DB7"/>
    <w:rsid w:val="00340DD1"/>
    <w:rsid w:val="00342D03"/>
    <w:rsid w:val="003515A8"/>
    <w:rsid w:val="003529EC"/>
    <w:rsid w:val="00354067"/>
    <w:rsid w:val="00365688"/>
    <w:rsid w:val="003730E0"/>
    <w:rsid w:val="003801ED"/>
    <w:rsid w:val="003805D9"/>
    <w:rsid w:val="00380A86"/>
    <w:rsid w:val="00386687"/>
    <w:rsid w:val="003922BF"/>
    <w:rsid w:val="003A4F41"/>
    <w:rsid w:val="003B0904"/>
    <w:rsid w:val="003B74D2"/>
    <w:rsid w:val="003C3931"/>
    <w:rsid w:val="003C64F8"/>
    <w:rsid w:val="003D246A"/>
    <w:rsid w:val="003D2BE3"/>
    <w:rsid w:val="003E69AB"/>
    <w:rsid w:val="003F1549"/>
    <w:rsid w:val="003F1FC4"/>
    <w:rsid w:val="003F262A"/>
    <w:rsid w:val="003F32A3"/>
    <w:rsid w:val="0040161D"/>
    <w:rsid w:val="004019BA"/>
    <w:rsid w:val="00402B03"/>
    <w:rsid w:val="004037EA"/>
    <w:rsid w:val="00407E5E"/>
    <w:rsid w:val="00410816"/>
    <w:rsid w:val="00415431"/>
    <w:rsid w:val="00416E3D"/>
    <w:rsid w:val="0041768C"/>
    <w:rsid w:val="004176A5"/>
    <w:rsid w:val="00421A58"/>
    <w:rsid w:val="00423AE4"/>
    <w:rsid w:val="00423FD5"/>
    <w:rsid w:val="00426657"/>
    <w:rsid w:val="00430ED5"/>
    <w:rsid w:val="00435315"/>
    <w:rsid w:val="00443524"/>
    <w:rsid w:val="0044502E"/>
    <w:rsid w:val="00447BE8"/>
    <w:rsid w:val="004644BB"/>
    <w:rsid w:val="004760A0"/>
    <w:rsid w:val="00477257"/>
    <w:rsid w:val="00481AF4"/>
    <w:rsid w:val="00481F10"/>
    <w:rsid w:val="00485059"/>
    <w:rsid w:val="004858EC"/>
    <w:rsid w:val="00486A89"/>
    <w:rsid w:val="00486FD4"/>
    <w:rsid w:val="0048750B"/>
    <w:rsid w:val="004911F4"/>
    <w:rsid w:val="0049139F"/>
    <w:rsid w:val="0049421B"/>
    <w:rsid w:val="004979A8"/>
    <w:rsid w:val="004A4296"/>
    <w:rsid w:val="004A5369"/>
    <w:rsid w:val="004B53F5"/>
    <w:rsid w:val="004C42FC"/>
    <w:rsid w:val="004C4B96"/>
    <w:rsid w:val="004C548B"/>
    <w:rsid w:val="004C612B"/>
    <w:rsid w:val="004C6E29"/>
    <w:rsid w:val="004C6F0A"/>
    <w:rsid w:val="004D0B9B"/>
    <w:rsid w:val="004D1D9C"/>
    <w:rsid w:val="004D3858"/>
    <w:rsid w:val="004D709B"/>
    <w:rsid w:val="004E34AE"/>
    <w:rsid w:val="004E4C0B"/>
    <w:rsid w:val="004F2398"/>
    <w:rsid w:val="004F791D"/>
    <w:rsid w:val="00500B09"/>
    <w:rsid w:val="005020D1"/>
    <w:rsid w:val="005058EF"/>
    <w:rsid w:val="005167B7"/>
    <w:rsid w:val="0051730E"/>
    <w:rsid w:val="00517BBC"/>
    <w:rsid w:val="00525ED2"/>
    <w:rsid w:val="0053596B"/>
    <w:rsid w:val="00536614"/>
    <w:rsid w:val="00537B13"/>
    <w:rsid w:val="00542CDE"/>
    <w:rsid w:val="00544B56"/>
    <w:rsid w:val="00547C63"/>
    <w:rsid w:val="0055304C"/>
    <w:rsid w:val="005531DF"/>
    <w:rsid w:val="00564025"/>
    <w:rsid w:val="0056574F"/>
    <w:rsid w:val="00571F98"/>
    <w:rsid w:val="00574493"/>
    <w:rsid w:val="005764EE"/>
    <w:rsid w:val="00576C83"/>
    <w:rsid w:val="00577711"/>
    <w:rsid w:val="0058167A"/>
    <w:rsid w:val="00581E01"/>
    <w:rsid w:val="005822B2"/>
    <w:rsid w:val="00586FFC"/>
    <w:rsid w:val="0058744E"/>
    <w:rsid w:val="0058789E"/>
    <w:rsid w:val="0059612D"/>
    <w:rsid w:val="00597F7C"/>
    <w:rsid w:val="005A22C3"/>
    <w:rsid w:val="005A3684"/>
    <w:rsid w:val="005A4A57"/>
    <w:rsid w:val="005A7BE5"/>
    <w:rsid w:val="005B1D70"/>
    <w:rsid w:val="005B1FFF"/>
    <w:rsid w:val="005B23AC"/>
    <w:rsid w:val="005B7195"/>
    <w:rsid w:val="005C1B09"/>
    <w:rsid w:val="005C20DC"/>
    <w:rsid w:val="005C29B7"/>
    <w:rsid w:val="005C69A1"/>
    <w:rsid w:val="005D0653"/>
    <w:rsid w:val="005D15CE"/>
    <w:rsid w:val="005D2AB5"/>
    <w:rsid w:val="005E4C27"/>
    <w:rsid w:val="005E4E69"/>
    <w:rsid w:val="005F0BCD"/>
    <w:rsid w:val="005F139E"/>
    <w:rsid w:val="005F18D7"/>
    <w:rsid w:val="005F2609"/>
    <w:rsid w:val="00610071"/>
    <w:rsid w:val="006157FF"/>
    <w:rsid w:val="00624EC4"/>
    <w:rsid w:val="00641B26"/>
    <w:rsid w:val="0064463A"/>
    <w:rsid w:val="00644B4B"/>
    <w:rsid w:val="006565C9"/>
    <w:rsid w:val="0066753A"/>
    <w:rsid w:val="006755BB"/>
    <w:rsid w:val="00681B23"/>
    <w:rsid w:val="006853B0"/>
    <w:rsid w:val="0068691E"/>
    <w:rsid w:val="00687E08"/>
    <w:rsid w:val="00694FC4"/>
    <w:rsid w:val="00697055"/>
    <w:rsid w:val="00697B33"/>
    <w:rsid w:val="006B2E2F"/>
    <w:rsid w:val="006C143C"/>
    <w:rsid w:val="006C26AF"/>
    <w:rsid w:val="006C694C"/>
    <w:rsid w:val="006D182E"/>
    <w:rsid w:val="006F3E3A"/>
    <w:rsid w:val="006F69C6"/>
    <w:rsid w:val="0070426F"/>
    <w:rsid w:val="00704E08"/>
    <w:rsid w:val="00705D00"/>
    <w:rsid w:val="00712789"/>
    <w:rsid w:val="00714AF5"/>
    <w:rsid w:val="007166C0"/>
    <w:rsid w:val="00716BC1"/>
    <w:rsid w:val="00721364"/>
    <w:rsid w:val="007218BA"/>
    <w:rsid w:val="00722573"/>
    <w:rsid w:val="007239B9"/>
    <w:rsid w:val="00725E59"/>
    <w:rsid w:val="0072734F"/>
    <w:rsid w:val="0073043A"/>
    <w:rsid w:val="00732D6D"/>
    <w:rsid w:val="007332E5"/>
    <w:rsid w:val="00735A83"/>
    <w:rsid w:val="0075142F"/>
    <w:rsid w:val="007517E8"/>
    <w:rsid w:val="007623EF"/>
    <w:rsid w:val="00762507"/>
    <w:rsid w:val="00764422"/>
    <w:rsid w:val="00766F11"/>
    <w:rsid w:val="0077770F"/>
    <w:rsid w:val="007829D4"/>
    <w:rsid w:val="007840F5"/>
    <w:rsid w:val="007967EB"/>
    <w:rsid w:val="007A09A7"/>
    <w:rsid w:val="007A4103"/>
    <w:rsid w:val="007A7BAD"/>
    <w:rsid w:val="007B040B"/>
    <w:rsid w:val="007B179C"/>
    <w:rsid w:val="007B2203"/>
    <w:rsid w:val="007C0F83"/>
    <w:rsid w:val="007C71A3"/>
    <w:rsid w:val="007D6304"/>
    <w:rsid w:val="007E33FE"/>
    <w:rsid w:val="007E4103"/>
    <w:rsid w:val="007F409F"/>
    <w:rsid w:val="00805B95"/>
    <w:rsid w:val="0081306A"/>
    <w:rsid w:val="008230EF"/>
    <w:rsid w:val="008242F1"/>
    <w:rsid w:val="00824A5A"/>
    <w:rsid w:val="00833413"/>
    <w:rsid w:val="00835A62"/>
    <w:rsid w:val="00842565"/>
    <w:rsid w:val="008478FF"/>
    <w:rsid w:val="008532E6"/>
    <w:rsid w:val="0085709D"/>
    <w:rsid w:val="0086336C"/>
    <w:rsid w:val="00865653"/>
    <w:rsid w:val="00874E88"/>
    <w:rsid w:val="008819D4"/>
    <w:rsid w:val="008942CD"/>
    <w:rsid w:val="00894893"/>
    <w:rsid w:val="008A15B3"/>
    <w:rsid w:val="008A1D73"/>
    <w:rsid w:val="008B6278"/>
    <w:rsid w:val="008C0A25"/>
    <w:rsid w:val="008C2DA1"/>
    <w:rsid w:val="008C2EE5"/>
    <w:rsid w:val="008C7298"/>
    <w:rsid w:val="008C77AA"/>
    <w:rsid w:val="008D07FE"/>
    <w:rsid w:val="008D511F"/>
    <w:rsid w:val="008D71D4"/>
    <w:rsid w:val="008D7732"/>
    <w:rsid w:val="008E23ED"/>
    <w:rsid w:val="008F1A02"/>
    <w:rsid w:val="008F2AE2"/>
    <w:rsid w:val="008F6198"/>
    <w:rsid w:val="008F68EE"/>
    <w:rsid w:val="008F6B5F"/>
    <w:rsid w:val="00904103"/>
    <w:rsid w:val="00905CF6"/>
    <w:rsid w:val="00915DC4"/>
    <w:rsid w:val="00917A9F"/>
    <w:rsid w:val="00920EAC"/>
    <w:rsid w:val="0093241C"/>
    <w:rsid w:val="00943033"/>
    <w:rsid w:val="009515B1"/>
    <w:rsid w:val="009607D7"/>
    <w:rsid w:val="0096487C"/>
    <w:rsid w:val="00964B13"/>
    <w:rsid w:val="009662C0"/>
    <w:rsid w:val="00966876"/>
    <w:rsid w:val="009754B0"/>
    <w:rsid w:val="00975DCF"/>
    <w:rsid w:val="0098020B"/>
    <w:rsid w:val="00981754"/>
    <w:rsid w:val="0098266B"/>
    <w:rsid w:val="00983F28"/>
    <w:rsid w:val="009862DD"/>
    <w:rsid w:val="00986F93"/>
    <w:rsid w:val="0099486D"/>
    <w:rsid w:val="009A472A"/>
    <w:rsid w:val="009A6212"/>
    <w:rsid w:val="009A6E05"/>
    <w:rsid w:val="009B0D2A"/>
    <w:rsid w:val="009B287E"/>
    <w:rsid w:val="009B2AA7"/>
    <w:rsid w:val="009C3D39"/>
    <w:rsid w:val="009C5000"/>
    <w:rsid w:val="009C620E"/>
    <w:rsid w:val="009D2BBA"/>
    <w:rsid w:val="009E433F"/>
    <w:rsid w:val="009E6A81"/>
    <w:rsid w:val="009F26DE"/>
    <w:rsid w:val="009F672D"/>
    <w:rsid w:val="00A00DAA"/>
    <w:rsid w:val="00A04F52"/>
    <w:rsid w:val="00A10818"/>
    <w:rsid w:val="00A20703"/>
    <w:rsid w:val="00A2134A"/>
    <w:rsid w:val="00A21FFE"/>
    <w:rsid w:val="00A4045F"/>
    <w:rsid w:val="00A4412E"/>
    <w:rsid w:val="00A514D7"/>
    <w:rsid w:val="00A51C43"/>
    <w:rsid w:val="00A5258E"/>
    <w:rsid w:val="00A53389"/>
    <w:rsid w:val="00A5607D"/>
    <w:rsid w:val="00A57E82"/>
    <w:rsid w:val="00A677CC"/>
    <w:rsid w:val="00A713AA"/>
    <w:rsid w:val="00A81EE8"/>
    <w:rsid w:val="00A825EE"/>
    <w:rsid w:val="00A834FF"/>
    <w:rsid w:val="00A85CF1"/>
    <w:rsid w:val="00A8779D"/>
    <w:rsid w:val="00A8786D"/>
    <w:rsid w:val="00A91C9E"/>
    <w:rsid w:val="00A938A5"/>
    <w:rsid w:val="00A9545E"/>
    <w:rsid w:val="00A966F0"/>
    <w:rsid w:val="00AB0774"/>
    <w:rsid w:val="00AB2A56"/>
    <w:rsid w:val="00AB3F42"/>
    <w:rsid w:val="00AC495A"/>
    <w:rsid w:val="00AC69D4"/>
    <w:rsid w:val="00AC6AB7"/>
    <w:rsid w:val="00AD1F6F"/>
    <w:rsid w:val="00AE0DDA"/>
    <w:rsid w:val="00AE5A25"/>
    <w:rsid w:val="00AF6061"/>
    <w:rsid w:val="00B12A3C"/>
    <w:rsid w:val="00B16BAD"/>
    <w:rsid w:val="00B21A6D"/>
    <w:rsid w:val="00B23D45"/>
    <w:rsid w:val="00B23E33"/>
    <w:rsid w:val="00B30198"/>
    <w:rsid w:val="00B313C4"/>
    <w:rsid w:val="00B32F3C"/>
    <w:rsid w:val="00B34E2C"/>
    <w:rsid w:val="00B36DA5"/>
    <w:rsid w:val="00B41C24"/>
    <w:rsid w:val="00B47F34"/>
    <w:rsid w:val="00B51939"/>
    <w:rsid w:val="00B6603A"/>
    <w:rsid w:val="00B6765F"/>
    <w:rsid w:val="00B72A4B"/>
    <w:rsid w:val="00B774CA"/>
    <w:rsid w:val="00B81277"/>
    <w:rsid w:val="00B851A8"/>
    <w:rsid w:val="00B87492"/>
    <w:rsid w:val="00BA24BC"/>
    <w:rsid w:val="00BA2803"/>
    <w:rsid w:val="00BA6EC1"/>
    <w:rsid w:val="00BA76D9"/>
    <w:rsid w:val="00BB07D8"/>
    <w:rsid w:val="00BB747B"/>
    <w:rsid w:val="00BB7BB2"/>
    <w:rsid w:val="00BC0CCE"/>
    <w:rsid w:val="00BC26C3"/>
    <w:rsid w:val="00BC297D"/>
    <w:rsid w:val="00BC7CEB"/>
    <w:rsid w:val="00BD2E55"/>
    <w:rsid w:val="00BE20CD"/>
    <w:rsid w:val="00BE72B9"/>
    <w:rsid w:val="00BF02D4"/>
    <w:rsid w:val="00BF0AD9"/>
    <w:rsid w:val="00BF1E58"/>
    <w:rsid w:val="00BF2878"/>
    <w:rsid w:val="00BF586C"/>
    <w:rsid w:val="00BF67A4"/>
    <w:rsid w:val="00C0433D"/>
    <w:rsid w:val="00C13B3A"/>
    <w:rsid w:val="00C1520B"/>
    <w:rsid w:val="00C15DF0"/>
    <w:rsid w:val="00C16255"/>
    <w:rsid w:val="00C2303A"/>
    <w:rsid w:val="00C2580E"/>
    <w:rsid w:val="00C25C22"/>
    <w:rsid w:val="00C279E0"/>
    <w:rsid w:val="00C30A4A"/>
    <w:rsid w:val="00C341BF"/>
    <w:rsid w:val="00C3467C"/>
    <w:rsid w:val="00C35B14"/>
    <w:rsid w:val="00C37653"/>
    <w:rsid w:val="00C41278"/>
    <w:rsid w:val="00C41E2E"/>
    <w:rsid w:val="00C44A26"/>
    <w:rsid w:val="00C525EB"/>
    <w:rsid w:val="00C55531"/>
    <w:rsid w:val="00C57864"/>
    <w:rsid w:val="00C60058"/>
    <w:rsid w:val="00C62307"/>
    <w:rsid w:val="00C65BE5"/>
    <w:rsid w:val="00C73F82"/>
    <w:rsid w:val="00C8216E"/>
    <w:rsid w:val="00C8275C"/>
    <w:rsid w:val="00C86C7E"/>
    <w:rsid w:val="00C87CB2"/>
    <w:rsid w:val="00C94F7D"/>
    <w:rsid w:val="00C96099"/>
    <w:rsid w:val="00CA381E"/>
    <w:rsid w:val="00CA445A"/>
    <w:rsid w:val="00CB222F"/>
    <w:rsid w:val="00CD1EB5"/>
    <w:rsid w:val="00CD71B7"/>
    <w:rsid w:val="00CF2EAD"/>
    <w:rsid w:val="00CF338D"/>
    <w:rsid w:val="00CF40F6"/>
    <w:rsid w:val="00CF6A08"/>
    <w:rsid w:val="00D02F6F"/>
    <w:rsid w:val="00D04718"/>
    <w:rsid w:val="00D17E45"/>
    <w:rsid w:val="00D24FC1"/>
    <w:rsid w:val="00D27414"/>
    <w:rsid w:val="00D34FC7"/>
    <w:rsid w:val="00D3651B"/>
    <w:rsid w:val="00D4002D"/>
    <w:rsid w:val="00D46E5B"/>
    <w:rsid w:val="00D54616"/>
    <w:rsid w:val="00D7066D"/>
    <w:rsid w:val="00D7262C"/>
    <w:rsid w:val="00D741E2"/>
    <w:rsid w:val="00D74BFF"/>
    <w:rsid w:val="00D8178E"/>
    <w:rsid w:val="00D85992"/>
    <w:rsid w:val="00D85EB6"/>
    <w:rsid w:val="00D91AD8"/>
    <w:rsid w:val="00D91D0C"/>
    <w:rsid w:val="00D92BFF"/>
    <w:rsid w:val="00D932A6"/>
    <w:rsid w:val="00DA0472"/>
    <w:rsid w:val="00DA0785"/>
    <w:rsid w:val="00DA5CEC"/>
    <w:rsid w:val="00DB1038"/>
    <w:rsid w:val="00DC53C2"/>
    <w:rsid w:val="00DC6262"/>
    <w:rsid w:val="00DC6A05"/>
    <w:rsid w:val="00DD1B33"/>
    <w:rsid w:val="00DE4485"/>
    <w:rsid w:val="00DE4750"/>
    <w:rsid w:val="00DF1983"/>
    <w:rsid w:val="00DF2AD4"/>
    <w:rsid w:val="00DF430F"/>
    <w:rsid w:val="00E015B1"/>
    <w:rsid w:val="00E04092"/>
    <w:rsid w:val="00E07836"/>
    <w:rsid w:val="00E16343"/>
    <w:rsid w:val="00E1764F"/>
    <w:rsid w:val="00E20E99"/>
    <w:rsid w:val="00E20FA8"/>
    <w:rsid w:val="00E242A3"/>
    <w:rsid w:val="00E24D67"/>
    <w:rsid w:val="00E37913"/>
    <w:rsid w:val="00E4121D"/>
    <w:rsid w:val="00E43078"/>
    <w:rsid w:val="00E43F34"/>
    <w:rsid w:val="00E538A8"/>
    <w:rsid w:val="00E57433"/>
    <w:rsid w:val="00E578B2"/>
    <w:rsid w:val="00E60515"/>
    <w:rsid w:val="00E674E2"/>
    <w:rsid w:val="00E731D7"/>
    <w:rsid w:val="00E74631"/>
    <w:rsid w:val="00E811F5"/>
    <w:rsid w:val="00E83B0D"/>
    <w:rsid w:val="00E85E88"/>
    <w:rsid w:val="00E86560"/>
    <w:rsid w:val="00E957A4"/>
    <w:rsid w:val="00E97DCB"/>
    <w:rsid w:val="00EA25B4"/>
    <w:rsid w:val="00EA41A7"/>
    <w:rsid w:val="00EA7D35"/>
    <w:rsid w:val="00EB129C"/>
    <w:rsid w:val="00EC22B0"/>
    <w:rsid w:val="00EC5E63"/>
    <w:rsid w:val="00EC79ED"/>
    <w:rsid w:val="00ED56E1"/>
    <w:rsid w:val="00ED70C3"/>
    <w:rsid w:val="00ED763C"/>
    <w:rsid w:val="00EE5FC3"/>
    <w:rsid w:val="00F066B0"/>
    <w:rsid w:val="00F113BE"/>
    <w:rsid w:val="00F17BA6"/>
    <w:rsid w:val="00F248DF"/>
    <w:rsid w:val="00F26EEF"/>
    <w:rsid w:val="00F301A1"/>
    <w:rsid w:val="00F32E8C"/>
    <w:rsid w:val="00F34557"/>
    <w:rsid w:val="00F35509"/>
    <w:rsid w:val="00F35755"/>
    <w:rsid w:val="00F35FC0"/>
    <w:rsid w:val="00F37D20"/>
    <w:rsid w:val="00F40828"/>
    <w:rsid w:val="00F41745"/>
    <w:rsid w:val="00F46FC8"/>
    <w:rsid w:val="00F46FFC"/>
    <w:rsid w:val="00F520A8"/>
    <w:rsid w:val="00F55305"/>
    <w:rsid w:val="00F558DC"/>
    <w:rsid w:val="00F56D80"/>
    <w:rsid w:val="00F610D9"/>
    <w:rsid w:val="00F7009E"/>
    <w:rsid w:val="00F70C78"/>
    <w:rsid w:val="00F73B8E"/>
    <w:rsid w:val="00F8782D"/>
    <w:rsid w:val="00F93FC4"/>
    <w:rsid w:val="00F95A7D"/>
    <w:rsid w:val="00F95C5D"/>
    <w:rsid w:val="00FA23D4"/>
    <w:rsid w:val="00FB2101"/>
    <w:rsid w:val="00FB6974"/>
    <w:rsid w:val="00FB6ECD"/>
    <w:rsid w:val="00FC0BBE"/>
    <w:rsid w:val="00FC1251"/>
    <w:rsid w:val="00FC54A4"/>
    <w:rsid w:val="00FC676F"/>
    <w:rsid w:val="00FD24A5"/>
    <w:rsid w:val="00FD4A41"/>
    <w:rsid w:val="00FD5E5B"/>
    <w:rsid w:val="00FE1632"/>
    <w:rsid w:val="00FE526F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390F32"/>
  <w15:docId w15:val="{E97FE273-8568-459B-B671-5DD07CEC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E69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5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565"/>
    <w:rPr>
      <w:lang w:val="fr-CH"/>
    </w:rPr>
  </w:style>
  <w:style w:type="paragraph" w:styleId="Footer">
    <w:name w:val="footer"/>
    <w:basedOn w:val="Normal"/>
    <w:link w:val="FooterChar"/>
    <w:uiPriority w:val="99"/>
    <w:unhideWhenUsed/>
    <w:rsid w:val="00842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565"/>
    <w:rPr>
      <w:lang w:val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565"/>
    <w:rPr>
      <w:rFonts w:ascii="Tahoma" w:hAnsi="Tahoma" w:cs="Tahoma"/>
      <w:sz w:val="16"/>
      <w:szCs w:val="16"/>
      <w:lang w:val="fr-CH"/>
    </w:rPr>
  </w:style>
  <w:style w:type="table" w:styleId="TableGrid">
    <w:name w:val="Table Grid"/>
    <w:basedOn w:val="TableNormal"/>
    <w:uiPriority w:val="59"/>
    <w:rsid w:val="0098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802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2227D"/>
    <w:pPr>
      <w:ind w:left="720"/>
      <w:contextualSpacing/>
    </w:pPr>
  </w:style>
  <w:style w:type="paragraph" w:styleId="NoSpacing">
    <w:name w:val="No Spacing"/>
    <w:uiPriority w:val="1"/>
    <w:qFormat/>
    <w:rsid w:val="005B1FFF"/>
    <w:pPr>
      <w:spacing w:after="0" w:line="240" w:lineRule="auto"/>
    </w:pPr>
    <w:rPr>
      <w:lang w:val="fr-CH"/>
    </w:rPr>
  </w:style>
  <w:style w:type="character" w:styleId="Strong">
    <w:name w:val="Strong"/>
    <w:basedOn w:val="DefaultParagraphFont"/>
    <w:uiPriority w:val="22"/>
    <w:qFormat/>
    <w:rsid w:val="00A825EE"/>
    <w:rPr>
      <w:b/>
      <w:bCs/>
    </w:rPr>
  </w:style>
  <w:style w:type="character" w:styleId="CommentReference">
    <w:name w:val="annotation reference"/>
    <w:uiPriority w:val="99"/>
    <w:semiHidden/>
    <w:unhideWhenUsed/>
    <w:rsid w:val="00351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5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5A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12A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6384"/>
    <w:rPr>
      <w:color w:val="0000FF" w:themeColor="hyperlink"/>
      <w:u w:val="single"/>
    </w:rPr>
  </w:style>
  <w:style w:type="paragraph" w:customStyle="1" w:styleId="FirstPageHeaderFooter">
    <w:name w:val="First Page Header/Footer"/>
    <w:basedOn w:val="Normal"/>
    <w:next w:val="Normal"/>
    <w:rsid w:val="00146384"/>
    <w:pPr>
      <w:tabs>
        <w:tab w:val="center" w:pos="4153"/>
        <w:tab w:val="right" w:pos="8306"/>
      </w:tabs>
      <w:spacing w:after="0" w:line="240" w:lineRule="auto"/>
      <w:jc w:val="center"/>
    </w:pPr>
    <w:rPr>
      <w:rFonts w:ascii="Arial" w:eastAsia="Times New Roman" w:hAnsi="Arial" w:cs="Times New Roman"/>
      <w:color w:val="000000" w:themeColor="text1"/>
      <w:sz w:val="18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638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F139E"/>
    <w:pPr>
      <w:spacing w:after="0" w:line="240" w:lineRule="auto"/>
    </w:pPr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416E3D"/>
  </w:style>
  <w:style w:type="character" w:customStyle="1" w:styleId="Heading2Char">
    <w:name w:val="Heading 2 Char"/>
    <w:basedOn w:val="DefaultParagraphFont"/>
    <w:link w:val="Heading2"/>
    <w:uiPriority w:val="9"/>
    <w:rsid w:val="001A5EEC"/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B36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D8F1-C36C-6441-AD1D-2E16AAA8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ebisui@ilo.org</dc:creator>
  <cp:lastModifiedBy>Kinan Bahnassi</cp:lastModifiedBy>
  <cp:revision>4</cp:revision>
  <cp:lastPrinted>2017-09-05T04:59:00Z</cp:lastPrinted>
  <dcterms:created xsi:type="dcterms:W3CDTF">2019-06-18T06:28:00Z</dcterms:created>
  <dcterms:modified xsi:type="dcterms:W3CDTF">2019-06-18T07:40:00Z</dcterms:modified>
</cp:coreProperties>
</file>